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6.0.0 -->
  <w:body>
    <w:p w:rsidR="00DC1C85" w:rsidRPr="00647AE1" w:rsidP="00647AE1">
      <w:pPr>
        <w:pBdr>
          <w:bottom w:val="single" w:sz="4" w:space="1" w:color="auto"/>
        </w:pBdr>
        <w:jc w:val="center"/>
        <w:rPr>
          <w:rFonts w:ascii="Corbel" w:hAnsi="Corbel"/>
          <w:b/>
          <w:sz w:val="28"/>
          <w:szCs w:val="20"/>
          <w:lang w:val="es-ES"/>
        </w:rPr>
      </w:pPr>
      <w:r w:rsidRPr="00647AE1">
        <w:rPr>
          <w:rFonts w:ascii="Corbel" w:hAnsi="Corbel"/>
          <w:b/>
          <w:sz w:val="28"/>
          <w:szCs w:val="20"/>
          <w:lang w:val="es-ES"/>
        </w:rPr>
        <w:t xml:space="preserve">ACUERDO DE LICENCIA DE </w:t>
      </w:r>
      <w:r w:rsidRPr="00647AE1">
        <w:rPr>
          <w:rFonts w:ascii="Corbel" w:hAnsi="Corbel"/>
          <w:b/>
          <w:iCs/>
          <w:sz w:val="28"/>
          <w:szCs w:val="20"/>
          <w:lang w:val="es-ES"/>
        </w:rPr>
        <w:t>SOFTWARE</w:t>
      </w:r>
      <w:r w:rsidRPr="00647AE1">
        <w:rPr>
          <w:rFonts w:ascii="Corbel" w:hAnsi="Corbel"/>
          <w:b/>
          <w:sz w:val="28"/>
          <w:szCs w:val="20"/>
          <w:lang w:val="es-ES"/>
        </w:rPr>
        <w:t xml:space="preserve"> DEL CONSEJO GENERAL DE COLEGIOS OFICIALES DE FARMACEUTICOS</w:t>
      </w:r>
      <w:r w:rsidRPr="00647AE1" w:rsidR="00647AE1">
        <w:rPr>
          <w:rFonts w:ascii="Corbel" w:hAnsi="Corbel"/>
          <w:b/>
          <w:sz w:val="28"/>
          <w:szCs w:val="20"/>
          <w:lang w:val="es-ES"/>
        </w:rPr>
        <w:t xml:space="preserve"> </w:t>
      </w:r>
      <w:r w:rsidRPr="00647AE1" w:rsidR="00D44301">
        <w:rPr>
          <w:rFonts w:ascii="Corbel" w:hAnsi="Corbel"/>
          <w:b/>
          <w:sz w:val="28"/>
          <w:szCs w:val="20"/>
          <w:lang w:val="es-ES"/>
        </w:rPr>
        <w:t>B</w:t>
      </w:r>
      <w:r w:rsidRPr="00647AE1" w:rsidR="00FB5730">
        <w:rPr>
          <w:rFonts w:ascii="Corbel" w:hAnsi="Corbel"/>
          <w:b/>
          <w:sz w:val="28"/>
          <w:szCs w:val="20"/>
          <w:lang w:val="es-ES"/>
        </w:rPr>
        <w:t>OT</w:t>
      </w:r>
      <w:r w:rsidRPr="00647AE1" w:rsidR="00647AE1">
        <w:rPr>
          <w:rFonts w:ascii="Corbel" w:hAnsi="Corbel"/>
          <w:b/>
          <w:sz w:val="28"/>
          <w:szCs w:val="20"/>
          <w:lang w:val="es-ES"/>
        </w:rPr>
        <w:t xml:space="preserve"> PLUS WEB</w:t>
      </w:r>
    </w:p>
    <w:p w:rsidR="00DC1C85" w:rsidRPr="00647AE1" w:rsidP="00F51A42">
      <w:pPr>
        <w:jc w:val="both"/>
        <w:rPr>
          <w:rFonts w:ascii="Corbel" w:hAnsi="Corbel"/>
          <w:sz w:val="20"/>
          <w:szCs w:val="20"/>
          <w:lang w:val="es-ES"/>
        </w:rPr>
      </w:pPr>
    </w:p>
    <w:p w:rsidR="00F51A42" w:rsidRPr="00647AE1" w:rsidP="00F51A42">
      <w:pPr>
        <w:jc w:val="both"/>
        <w:rPr>
          <w:rFonts w:ascii="Corbel" w:hAnsi="Corbel"/>
          <w:sz w:val="20"/>
          <w:szCs w:val="20"/>
          <w:lang w:val="es-ES"/>
        </w:rPr>
      </w:pPr>
      <w:r w:rsidRPr="00647AE1">
        <w:rPr>
          <w:rFonts w:ascii="Corbel" w:hAnsi="Corbel"/>
          <w:sz w:val="20"/>
          <w:szCs w:val="20"/>
          <w:lang w:val="es-ES"/>
        </w:rPr>
        <w:t xml:space="preserve">El presente Acuerdo de Licencia de </w:t>
      </w:r>
      <w:r w:rsidRPr="00647AE1">
        <w:rPr>
          <w:rFonts w:ascii="Corbel" w:hAnsi="Corbel"/>
          <w:iCs/>
          <w:sz w:val="20"/>
          <w:szCs w:val="20"/>
          <w:lang w:val="es-ES"/>
        </w:rPr>
        <w:t>Software</w:t>
      </w:r>
      <w:r w:rsidRPr="00647AE1">
        <w:rPr>
          <w:rFonts w:ascii="Corbel" w:hAnsi="Corbel"/>
          <w:sz w:val="20"/>
          <w:szCs w:val="20"/>
          <w:lang w:val="es-ES"/>
        </w:rPr>
        <w:t xml:space="preserve"> </w:t>
      </w:r>
      <w:r w:rsidRPr="00647AE1">
        <w:rPr>
          <w:rFonts w:ascii="Corbel" w:hAnsi="Corbel"/>
          <w:sz w:val="20"/>
          <w:szCs w:val="20"/>
          <w:lang w:val="es-ES_tradnl"/>
        </w:rPr>
        <w:t>(</w:t>
      </w:r>
      <w:r w:rsidRPr="00647AE1" w:rsidR="0041626A">
        <w:rPr>
          <w:rFonts w:ascii="Corbel" w:hAnsi="Corbel"/>
          <w:sz w:val="20"/>
          <w:szCs w:val="20"/>
          <w:lang w:val="es-ES_tradnl"/>
        </w:rPr>
        <w:t xml:space="preserve">en adelante, indistintamente </w:t>
      </w:r>
      <w:r w:rsidRPr="00647AE1">
        <w:rPr>
          <w:rFonts w:ascii="Corbel" w:hAnsi="Corbel"/>
          <w:sz w:val="20"/>
          <w:szCs w:val="20"/>
          <w:lang w:val="es-ES_tradnl"/>
        </w:rPr>
        <w:t>Acuerdo</w:t>
      </w:r>
      <w:r w:rsidRPr="00647AE1" w:rsidR="00B90B2D">
        <w:rPr>
          <w:rFonts w:ascii="Corbel" w:hAnsi="Corbel"/>
          <w:sz w:val="20"/>
          <w:szCs w:val="20"/>
          <w:lang w:val="es-ES_tradnl"/>
        </w:rPr>
        <w:t xml:space="preserve"> o Licencia</w:t>
      </w:r>
      <w:r w:rsidRPr="00647AE1">
        <w:rPr>
          <w:rFonts w:ascii="Corbel" w:hAnsi="Corbel"/>
          <w:sz w:val="20"/>
          <w:szCs w:val="20"/>
          <w:lang w:val="es-ES_tradnl"/>
        </w:rPr>
        <w:t xml:space="preserve">) </w:t>
      </w:r>
      <w:r w:rsidRPr="00647AE1">
        <w:rPr>
          <w:rFonts w:ascii="Corbel" w:hAnsi="Corbel"/>
          <w:sz w:val="20"/>
          <w:szCs w:val="20"/>
          <w:lang w:val="es-ES"/>
        </w:rPr>
        <w:t xml:space="preserve">constituye un contrato entre el Consejo General de Colegios Oficiales de Farmacéuticos (CGCOF) y usted </w:t>
      </w:r>
      <w:r w:rsidRPr="00647AE1" w:rsidR="0041626A">
        <w:rPr>
          <w:rFonts w:ascii="Corbel" w:hAnsi="Corbel"/>
          <w:sz w:val="20"/>
          <w:szCs w:val="20"/>
          <w:lang w:val="es-ES"/>
        </w:rPr>
        <w:t xml:space="preserve">(USUARIO) </w:t>
      </w:r>
      <w:r w:rsidRPr="00647AE1">
        <w:rPr>
          <w:rFonts w:ascii="Corbel" w:hAnsi="Corbel"/>
          <w:sz w:val="20"/>
          <w:szCs w:val="20"/>
          <w:lang w:val="es-ES"/>
        </w:rPr>
        <w:t>como individuo</w:t>
      </w:r>
      <w:r w:rsidRPr="00647AE1" w:rsidR="00884DFB">
        <w:rPr>
          <w:rFonts w:ascii="Corbel" w:hAnsi="Corbel"/>
          <w:sz w:val="20"/>
          <w:szCs w:val="20"/>
          <w:lang w:val="es-ES"/>
        </w:rPr>
        <w:t xml:space="preserve"> o</w:t>
      </w:r>
      <w:r w:rsidRPr="00647AE1">
        <w:rPr>
          <w:rFonts w:ascii="Corbel" w:hAnsi="Corbel"/>
          <w:sz w:val="20"/>
          <w:szCs w:val="20"/>
          <w:lang w:val="es-ES"/>
        </w:rPr>
        <w:t xml:space="preserve"> empresa que utilizará</w:t>
      </w:r>
      <w:r w:rsidRPr="00647AE1" w:rsidR="0041626A">
        <w:rPr>
          <w:rFonts w:ascii="Corbel" w:hAnsi="Corbel"/>
          <w:sz w:val="20"/>
          <w:szCs w:val="20"/>
          <w:lang w:val="es-ES"/>
        </w:rPr>
        <w:t>, como licenciatario,</w:t>
      </w:r>
      <w:r w:rsidRPr="00647AE1">
        <w:rPr>
          <w:rFonts w:ascii="Corbel" w:hAnsi="Corbel"/>
          <w:sz w:val="20"/>
          <w:szCs w:val="20"/>
          <w:lang w:val="es-ES"/>
        </w:rPr>
        <w:t xml:space="preserve"> el </w:t>
      </w:r>
      <w:r w:rsidRPr="00647AE1" w:rsidR="0041626A">
        <w:rPr>
          <w:rFonts w:ascii="Corbel" w:hAnsi="Corbel"/>
          <w:iCs/>
          <w:sz w:val="20"/>
          <w:szCs w:val="20"/>
          <w:lang w:val="es-ES"/>
        </w:rPr>
        <w:t>Software</w:t>
      </w:r>
      <w:r w:rsidRPr="00647AE1" w:rsidR="0041626A">
        <w:rPr>
          <w:rFonts w:ascii="Corbel" w:hAnsi="Corbel"/>
          <w:sz w:val="20"/>
          <w:szCs w:val="20"/>
          <w:lang w:val="es-ES"/>
        </w:rPr>
        <w:t xml:space="preserve"> denominado B</w:t>
      </w:r>
      <w:r w:rsidRPr="00647AE1" w:rsidR="00FB5730">
        <w:rPr>
          <w:rFonts w:ascii="Corbel" w:hAnsi="Corbel"/>
          <w:sz w:val="20"/>
          <w:szCs w:val="20"/>
          <w:lang w:val="es-ES"/>
        </w:rPr>
        <w:t>OT</w:t>
      </w:r>
      <w:r w:rsidRPr="00647AE1" w:rsidR="0041626A">
        <w:rPr>
          <w:rFonts w:ascii="Corbel" w:hAnsi="Corbel"/>
          <w:sz w:val="20"/>
          <w:szCs w:val="20"/>
          <w:lang w:val="es-ES"/>
        </w:rPr>
        <w:t xml:space="preserve"> PLUS </w:t>
      </w:r>
      <w:r w:rsidRPr="00647AE1" w:rsidR="00FB5730">
        <w:rPr>
          <w:rFonts w:ascii="Corbel" w:hAnsi="Corbel"/>
          <w:sz w:val="20"/>
          <w:szCs w:val="20"/>
          <w:lang w:val="es-ES"/>
        </w:rPr>
        <w:t>web</w:t>
      </w:r>
      <w:r w:rsidRPr="00647AE1" w:rsidR="0041626A">
        <w:rPr>
          <w:rFonts w:ascii="Corbel" w:hAnsi="Corbel"/>
          <w:sz w:val="20"/>
          <w:szCs w:val="20"/>
          <w:lang w:val="es-ES"/>
        </w:rPr>
        <w:t>, titularidad del CGCOF y disponible vía web</w:t>
      </w:r>
      <w:r w:rsidRPr="00647AE1">
        <w:rPr>
          <w:rFonts w:ascii="Corbel" w:hAnsi="Corbel"/>
          <w:sz w:val="20"/>
          <w:szCs w:val="20"/>
          <w:lang w:val="es-ES"/>
        </w:rPr>
        <w:t xml:space="preserve">. Le rogamos que lea detenidamente </w:t>
      </w:r>
      <w:r w:rsidRPr="00647AE1" w:rsidR="00DE2BA4">
        <w:rPr>
          <w:rFonts w:ascii="Corbel" w:hAnsi="Corbel"/>
          <w:sz w:val="20"/>
          <w:szCs w:val="20"/>
          <w:lang w:val="es-ES"/>
        </w:rPr>
        <w:t xml:space="preserve">el presente documento </w:t>
      </w:r>
      <w:r w:rsidRPr="00647AE1">
        <w:rPr>
          <w:rFonts w:ascii="Corbel" w:hAnsi="Corbel"/>
          <w:sz w:val="20"/>
          <w:szCs w:val="20"/>
          <w:lang w:val="es-ES"/>
        </w:rPr>
        <w:t>de manera previa a</w:t>
      </w:r>
      <w:r w:rsidRPr="00647AE1" w:rsidR="0039421A">
        <w:rPr>
          <w:rFonts w:ascii="Corbel" w:hAnsi="Corbel"/>
          <w:sz w:val="20"/>
          <w:szCs w:val="20"/>
          <w:lang w:val="es-ES"/>
        </w:rPr>
        <w:t xml:space="preserve">l </w:t>
      </w:r>
      <w:r w:rsidRPr="00647AE1">
        <w:rPr>
          <w:rFonts w:ascii="Corbel" w:hAnsi="Corbel"/>
          <w:sz w:val="20"/>
          <w:szCs w:val="20"/>
          <w:lang w:val="es-ES"/>
        </w:rPr>
        <w:t xml:space="preserve">uso del </w:t>
      </w:r>
      <w:r w:rsidRPr="00647AE1" w:rsidR="0041626A">
        <w:rPr>
          <w:rFonts w:ascii="Corbel" w:hAnsi="Corbel"/>
          <w:iCs/>
          <w:sz w:val="20"/>
          <w:szCs w:val="20"/>
          <w:lang w:val="es-ES"/>
        </w:rPr>
        <w:t>Software</w:t>
      </w:r>
      <w:r w:rsidRPr="00647AE1">
        <w:rPr>
          <w:rFonts w:ascii="Corbel" w:hAnsi="Corbel"/>
          <w:sz w:val="20"/>
          <w:szCs w:val="20"/>
          <w:lang w:val="es-ES"/>
        </w:rPr>
        <w:t>; si no estuviere de acuerdo con estos términos y condiciones, haga por favor clic en el botó</w:t>
      </w:r>
      <w:r w:rsidRPr="00647AE1" w:rsidR="008B03A5">
        <w:rPr>
          <w:rFonts w:ascii="Corbel" w:hAnsi="Corbel"/>
          <w:sz w:val="20"/>
          <w:szCs w:val="20"/>
          <w:lang w:val="es-ES"/>
        </w:rPr>
        <w:t>n</w:t>
      </w:r>
      <w:r w:rsidRPr="00647AE1">
        <w:rPr>
          <w:rFonts w:ascii="Corbel" w:hAnsi="Corbel"/>
          <w:sz w:val="20"/>
          <w:szCs w:val="20"/>
          <w:lang w:val="es-ES"/>
        </w:rPr>
        <w:t xml:space="preserve"> “NO ACEPTO”, no continúe con su </w:t>
      </w:r>
      <w:r w:rsidRPr="00647AE1" w:rsidR="0072731A">
        <w:rPr>
          <w:rFonts w:ascii="Corbel" w:hAnsi="Corbel"/>
          <w:sz w:val="20"/>
          <w:szCs w:val="20"/>
          <w:lang w:val="es-ES"/>
        </w:rPr>
        <w:t>acceso</w:t>
      </w:r>
      <w:r w:rsidRPr="00647AE1">
        <w:rPr>
          <w:rFonts w:ascii="Corbel" w:hAnsi="Corbel"/>
          <w:sz w:val="20"/>
          <w:szCs w:val="20"/>
          <w:lang w:val="es-ES"/>
        </w:rPr>
        <w:t xml:space="preserve"> y póngase en contacto con el CGCOF vía e-mail (</w:t>
      </w:r>
      <w:r>
        <w:fldChar w:fldCharType="begin"/>
      </w:r>
      <w:r>
        <w:instrText xml:space="preserve"> HYPERLINK "mailto:congral@redfarma.org" </w:instrText>
      </w:r>
      <w:r>
        <w:fldChar w:fldCharType="separate"/>
      </w:r>
      <w:r w:rsidRPr="00647AE1">
        <w:rPr>
          <w:rStyle w:val="Hyperlink"/>
          <w:rFonts w:ascii="Corbel" w:hAnsi="Corbel"/>
          <w:sz w:val="20"/>
          <w:szCs w:val="20"/>
          <w:lang w:val="es-ES"/>
        </w:rPr>
        <w:t>congral@redfarma.org</w:t>
      </w:r>
      <w:r>
        <w:fldChar w:fldCharType="end"/>
      </w:r>
      <w:r w:rsidRPr="00647AE1" w:rsidR="009E7FE1">
        <w:rPr>
          <w:rFonts w:ascii="Corbel" w:hAnsi="Corbel"/>
          <w:sz w:val="20"/>
          <w:szCs w:val="20"/>
          <w:lang w:val="es-ES"/>
        </w:rPr>
        <w:t xml:space="preserve">), o mediante teléfono </w:t>
      </w:r>
      <w:r w:rsidRPr="00647AE1" w:rsidR="00BF1D68">
        <w:rPr>
          <w:rFonts w:ascii="Corbel" w:hAnsi="Corbel"/>
          <w:sz w:val="20"/>
          <w:szCs w:val="20"/>
          <w:lang w:val="es-ES"/>
        </w:rPr>
        <w:t>(91 431 26 89</w:t>
      </w:r>
      <w:r w:rsidRPr="00647AE1">
        <w:rPr>
          <w:rFonts w:ascii="Corbel" w:hAnsi="Corbel"/>
          <w:sz w:val="20"/>
          <w:szCs w:val="20"/>
          <w:lang w:val="es-ES"/>
        </w:rPr>
        <w:t xml:space="preserve">) o por cualquiera de las otras vías de comunicación que puede encontrar en la sección “Contacto” del sitio </w:t>
      </w:r>
      <w:r w:rsidRPr="00647AE1">
        <w:rPr>
          <w:rFonts w:ascii="Corbel" w:hAnsi="Corbel"/>
          <w:i/>
          <w:sz w:val="20"/>
          <w:szCs w:val="20"/>
          <w:lang w:val="es-ES"/>
        </w:rPr>
        <w:t xml:space="preserve">web </w:t>
      </w:r>
      <w:r>
        <w:fldChar w:fldCharType="begin"/>
      </w:r>
      <w:r>
        <w:instrText xml:space="preserve"> HYPERLINK "http://www.portalfarma.com" </w:instrText>
      </w:r>
      <w:r>
        <w:fldChar w:fldCharType="separate"/>
      </w:r>
      <w:r w:rsidRPr="00647AE1">
        <w:rPr>
          <w:rStyle w:val="Hyperlink"/>
          <w:rFonts w:ascii="Corbel" w:hAnsi="Corbel"/>
          <w:sz w:val="20"/>
          <w:szCs w:val="20"/>
          <w:lang w:val="es-ES"/>
        </w:rPr>
        <w:t>www.portalfarma.com</w:t>
      </w:r>
      <w:r>
        <w:fldChar w:fldCharType="end"/>
      </w:r>
      <w:r w:rsidRPr="00647AE1">
        <w:rPr>
          <w:rFonts w:ascii="Corbel" w:hAnsi="Corbel"/>
          <w:sz w:val="20"/>
          <w:szCs w:val="20"/>
          <w:lang w:val="es-ES"/>
        </w:rPr>
        <w:t xml:space="preserve">. </w:t>
      </w:r>
    </w:p>
    <w:p w:rsidR="00F51A42" w:rsidRPr="00647AE1" w:rsidP="00F51A42">
      <w:pPr>
        <w:jc w:val="both"/>
        <w:rPr>
          <w:rFonts w:ascii="Corbel" w:hAnsi="Corbel"/>
          <w:sz w:val="20"/>
          <w:szCs w:val="20"/>
          <w:lang w:val="es-ES"/>
        </w:rPr>
      </w:pPr>
    </w:p>
    <w:p w:rsidR="00F51A42" w:rsidRPr="00647AE1" w:rsidP="00F51A42">
      <w:pPr>
        <w:jc w:val="both"/>
        <w:rPr>
          <w:rFonts w:ascii="Corbel" w:hAnsi="Corbel"/>
          <w:sz w:val="20"/>
          <w:szCs w:val="20"/>
          <w:lang w:val="es-ES_tradnl"/>
        </w:rPr>
      </w:pPr>
      <w:r w:rsidRPr="00647AE1">
        <w:rPr>
          <w:rFonts w:ascii="Corbel" w:hAnsi="Corbel"/>
          <w:color w:val="000000"/>
          <w:sz w:val="20"/>
          <w:szCs w:val="20"/>
          <w:lang w:val="es-ES_tradnl"/>
        </w:rPr>
        <w:t xml:space="preserve">El </w:t>
      </w:r>
      <w:r w:rsidRPr="00647AE1" w:rsidR="00865513">
        <w:rPr>
          <w:rFonts w:ascii="Corbel" w:hAnsi="Corbel"/>
          <w:color w:val="000000"/>
          <w:sz w:val="20"/>
          <w:szCs w:val="20"/>
          <w:lang w:val="es-ES_tradnl"/>
        </w:rPr>
        <w:t xml:space="preserve">acceso y </w:t>
      </w:r>
      <w:r w:rsidRPr="00647AE1">
        <w:rPr>
          <w:rFonts w:ascii="Corbel" w:hAnsi="Corbel"/>
          <w:color w:val="000000"/>
          <w:sz w:val="20"/>
          <w:szCs w:val="20"/>
          <w:lang w:val="es-ES_tradnl"/>
        </w:rPr>
        <w:t>uso de</w:t>
      </w:r>
      <w:r w:rsidRPr="00647AE1" w:rsidR="00865513">
        <w:rPr>
          <w:rFonts w:ascii="Corbel" w:hAnsi="Corbel"/>
          <w:color w:val="000000"/>
          <w:sz w:val="20"/>
          <w:szCs w:val="20"/>
          <w:lang w:val="es-ES_tradnl"/>
        </w:rPr>
        <w:t>l Software</w:t>
      </w:r>
      <w:r w:rsidRPr="00647AE1" w:rsidR="00A64D60">
        <w:rPr>
          <w:rFonts w:ascii="Corbel" w:hAnsi="Corbel"/>
          <w:color w:val="000000"/>
          <w:sz w:val="20"/>
          <w:szCs w:val="20"/>
          <w:lang w:val="es-ES_tradnl"/>
        </w:rPr>
        <w:t xml:space="preserve"> </w:t>
      </w:r>
      <w:r w:rsidRPr="00647AE1">
        <w:rPr>
          <w:rFonts w:ascii="Corbel" w:hAnsi="Corbel"/>
          <w:color w:val="000000"/>
          <w:sz w:val="20"/>
          <w:szCs w:val="20"/>
          <w:lang w:val="es-ES_tradnl"/>
        </w:rPr>
        <w:t>B</w:t>
      </w:r>
      <w:r w:rsidRPr="00647AE1" w:rsidR="00FB5730">
        <w:rPr>
          <w:rFonts w:ascii="Corbel" w:hAnsi="Corbel"/>
          <w:color w:val="000000"/>
          <w:sz w:val="20"/>
          <w:szCs w:val="20"/>
          <w:lang w:val="es-ES_tradnl"/>
        </w:rPr>
        <w:t>OT</w:t>
      </w:r>
      <w:r w:rsidRPr="00647AE1">
        <w:rPr>
          <w:rFonts w:ascii="Corbel" w:hAnsi="Corbel"/>
          <w:color w:val="000000"/>
          <w:sz w:val="20"/>
          <w:szCs w:val="20"/>
          <w:lang w:val="es-ES_tradnl"/>
        </w:rPr>
        <w:t xml:space="preserve"> PLUS </w:t>
      </w:r>
      <w:r w:rsidRPr="00647AE1" w:rsidR="00FB5730">
        <w:rPr>
          <w:rFonts w:ascii="Corbel" w:hAnsi="Corbel"/>
          <w:color w:val="000000"/>
          <w:sz w:val="20"/>
          <w:szCs w:val="20"/>
          <w:lang w:val="es-ES_tradnl"/>
        </w:rPr>
        <w:t>web</w:t>
      </w:r>
      <w:r w:rsidRPr="00647AE1" w:rsidR="00A64D60">
        <w:rPr>
          <w:rFonts w:ascii="Corbel" w:hAnsi="Corbel"/>
          <w:color w:val="000000"/>
          <w:sz w:val="20"/>
          <w:szCs w:val="20"/>
          <w:lang w:val="es-ES_tradnl"/>
        </w:rPr>
        <w:t xml:space="preserve"> implica un consentimiento por su parte </w:t>
      </w:r>
      <w:r w:rsidRPr="00647AE1">
        <w:rPr>
          <w:rFonts w:ascii="Corbel" w:hAnsi="Corbel"/>
          <w:color w:val="000000"/>
          <w:sz w:val="20"/>
          <w:szCs w:val="20"/>
          <w:lang w:val="es-ES_tradnl"/>
        </w:rPr>
        <w:t>a</w:t>
      </w:r>
      <w:r w:rsidRPr="00647AE1" w:rsidR="00A64D60">
        <w:rPr>
          <w:rFonts w:ascii="Corbel" w:hAnsi="Corbel"/>
          <w:color w:val="000000"/>
          <w:sz w:val="20"/>
          <w:szCs w:val="20"/>
          <w:lang w:val="es-ES_tradnl"/>
        </w:rPr>
        <w:t xml:space="preserve"> todos los </w:t>
      </w:r>
      <w:r w:rsidRPr="00647AE1">
        <w:rPr>
          <w:rFonts w:ascii="Corbel" w:hAnsi="Corbel"/>
          <w:color w:val="000000"/>
          <w:sz w:val="20"/>
          <w:szCs w:val="20"/>
          <w:lang w:val="es-ES_tradnl"/>
        </w:rPr>
        <w:t>términos</w:t>
      </w:r>
      <w:r w:rsidRPr="00647AE1" w:rsidR="00A64D60">
        <w:rPr>
          <w:rFonts w:ascii="Corbel" w:hAnsi="Corbel"/>
          <w:color w:val="000000"/>
          <w:sz w:val="20"/>
          <w:szCs w:val="20"/>
          <w:lang w:val="es-ES_tradnl"/>
        </w:rPr>
        <w:t xml:space="preserve"> y condiciones del presente </w:t>
      </w:r>
      <w:r w:rsidRPr="00647AE1">
        <w:rPr>
          <w:rFonts w:ascii="Corbel" w:hAnsi="Corbel"/>
          <w:color w:val="000000"/>
          <w:sz w:val="20"/>
          <w:szCs w:val="20"/>
          <w:lang w:val="es-ES_tradnl"/>
        </w:rPr>
        <w:t>Acuerdo</w:t>
      </w:r>
      <w:r w:rsidRPr="00647AE1" w:rsidR="00A64D60">
        <w:rPr>
          <w:rFonts w:ascii="Corbel" w:hAnsi="Corbel"/>
          <w:color w:val="000000"/>
          <w:sz w:val="20"/>
          <w:szCs w:val="20"/>
          <w:lang w:val="es-ES_tradnl"/>
        </w:rPr>
        <w:t xml:space="preserve">. </w:t>
      </w:r>
      <w:r w:rsidRPr="00647AE1">
        <w:rPr>
          <w:rFonts w:ascii="Corbel" w:hAnsi="Corbel"/>
          <w:sz w:val="20"/>
          <w:szCs w:val="20"/>
          <w:lang w:val="es-ES_tradnl"/>
        </w:rPr>
        <w:t xml:space="preserve">La aceptación de </w:t>
      </w:r>
      <w:r w:rsidRPr="00647AE1">
        <w:rPr>
          <w:rFonts w:ascii="Corbel" w:hAnsi="Corbel"/>
          <w:sz w:val="20"/>
          <w:szCs w:val="20"/>
          <w:lang w:val="es-ES_tradnl"/>
        </w:rPr>
        <w:t>los mismos</w:t>
      </w:r>
      <w:r w:rsidRPr="00647AE1">
        <w:rPr>
          <w:rFonts w:ascii="Corbel" w:hAnsi="Corbel"/>
          <w:sz w:val="20"/>
          <w:szCs w:val="20"/>
          <w:lang w:val="es-ES_tradnl"/>
        </w:rPr>
        <w:t xml:space="preserve"> no concede al </w:t>
      </w:r>
      <w:r w:rsidRPr="00647AE1" w:rsidR="00DE2BA4">
        <w:rPr>
          <w:rFonts w:ascii="Corbel" w:hAnsi="Corbel"/>
          <w:sz w:val="20"/>
          <w:szCs w:val="20"/>
          <w:lang w:val="es-ES_tradnl"/>
        </w:rPr>
        <w:t>USUARIO</w:t>
      </w:r>
      <w:r w:rsidRPr="00647AE1">
        <w:rPr>
          <w:rFonts w:ascii="Corbel" w:hAnsi="Corbel"/>
          <w:sz w:val="20"/>
          <w:szCs w:val="20"/>
          <w:lang w:val="es-ES_tradnl"/>
        </w:rPr>
        <w:t xml:space="preserve"> ningún derecho no especificado en la presente </w:t>
      </w:r>
      <w:r w:rsidRPr="00647AE1" w:rsidR="00DE2BA4">
        <w:rPr>
          <w:rFonts w:ascii="Corbel" w:hAnsi="Corbel"/>
          <w:sz w:val="20"/>
          <w:szCs w:val="20"/>
          <w:lang w:val="es-ES_tradnl"/>
        </w:rPr>
        <w:t>L</w:t>
      </w:r>
      <w:r w:rsidRPr="00647AE1">
        <w:rPr>
          <w:rFonts w:ascii="Corbel" w:hAnsi="Corbel"/>
          <w:sz w:val="20"/>
          <w:szCs w:val="20"/>
          <w:lang w:val="es-ES_tradnl"/>
        </w:rPr>
        <w:t xml:space="preserve">icencia sobre el citado programa </w:t>
      </w:r>
      <w:r w:rsidRPr="00647AE1" w:rsidR="00DE2BA4">
        <w:rPr>
          <w:rFonts w:ascii="Corbel" w:hAnsi="Corbel"/>
          <w:sz w:val="20"/>
          <w:szCs w:val="20"/>
          <w:lang w:val="es-ES_tradnl"/>
        </w:rPr>
        <w:t xml:space="preserve">de </w:t>
      </w:r>
      <w:r w:rsidRPr="00647AE1" w:rsidR="00865513">
        <w:rPr>
          <w:rFonts w:ascii="Corbel" w:hAnsi="Corbel"/>
          <w:iCs/>
          <w:sz w:val="20"/>
          <w:szCs w:val="20"/>
          <w:lang w:val="es-ES_tradnl"/>
        </w:rPr>
        <w:t>Software</w:t>
      </w:r>
      <w:r w:rsidRPr="00647AE1" w:rsidR="00865513">
        <w:rPr>
          <w:rFonts w:ascii="Corbel" w:hAnsi="Corbel"/>
          <w:sz w:val="20"/>
          <w:szCs w:val="20"/>
          <w:lang w:val="es-ES_tradnl"/>
        </w:rPr>
        <w:t xml:space="preserve"> </w:t>
      </w:r>
      <w:r w:rsidRPr="00647AE1">
        <w:rPr>
          <w:rFonts w:ascii="Corbel" w:hAnsi="Corbel"/>
          <w:sz w:val="20"/>
          <w:szCs w:val="20"/>
          <w:lang w:val="es-ES_tradnl"/>
        </w:rPr>
        <w:t>y/</w:t>
      </w:r>
      <w:r w:rsidRPr="00647AE1" w:rsidR="00865513">
        <w:rPr>
          <w:rFonts w:ascii="Corbel" w:hAnsi="Corbel"/>
          <w:sz w:val="20"/>
          <w:szCs w:val="20"/>
          <w:lang w:val="es-ES_tradnl"/>
        </w:rPr>
        <w:t>u</w:t>
      </w:r>
      <w:r w:rsidRPr="00647AE1">
        <w:rPr>
          <w:rFonts w:ascii="Corbel" w:hAnsi="Corbel"/>
          <w:sz w:val="20"/>
          <w:szCs w:val="20"/>
          <w:lang w:val="es-ES_tradnl"/>
        </w:rPr>
        <w:t xml:space="preserve"> </w:t>
      </w:r>
      <w:r w:rsidRPr="00647AE1" w:rsidR="00865513">
        <w:rPr>
          <w:rFonts w:ascii="Corbel" w:hAnsi="Corbel"/>
          <w:sz w:val="20"/>
          <w:szCs w:val="20"/>
          <w:lang w:val="es-ES_tradnl"/>
        </w:rPr>
        <w:t xml:space="preserve">otros </w:t>
      </w:r>
      <w:r w:rsidRPr="00647AE1">
        <w:rPr>
          <w:rFonts w:ascii="Corbel" w:hAnsi="Corbel"/>
          <w:sz w:val="20"/>
          <w:szCs w:val="20"/>
          <w:lang w:val="es-ES_tradnl"/>
        </w:rPr>
        <w:t>productos</w:t>
      </w:r>
      <w:r w:rsidRPr="00647AE1" w:rsidR="00865513">
        <w:rPr>
          <w:rFonts w:ascii="Corbel" w:hAnsi="Corbel"/>
          <w:sz w:val="20"/>
          <w:szCs w:val="20"/>
          <w:lang w:val="es-ES_tradnl"/>
        </w:rPr>
        <w:t xml:space="preserve"> titularidad</w:t>
      </w:r>
      <w:r w:rsidRPr="00647AE1">
        <w:rPr>
          <w:rFonts w:ascii="Corbel" w:hAnsi="Corbel"/>
          <w:sz w:val="20"/>
          <w:szCs w:val="20"/>
          <w:lang w:val="es-ES_tradnl"/>
        </w:rPr>
        <w:t xml:space="preserve"> del CGCOF.</w:t>
      </w:r>
    </w:p>
    <w:p w:rsidR="00B01309" w:rsidRPr="00647AE1">
      <w:pPr>
        <w:pStyle w:val="Title"/>
        <w:rPr>
          <w:rFonts w:ascii="Corbel" w:hAnsi="Corbel"/>
          <w:b/>
          <w:sz w:val="20"/>
        </w:rPr>
      </w:pPr>
    </w:p>
    <w:p w:rsidR="00B01309" w:rsidRPr="00647AE1" w:rsidP="00647AE1">
      <w:pPr>
        <w:pStyle w:val="ListParagraph"/>
        <w:widowControl w:val="0"/>
        <w:numPr>
          <w:ilvl w:val="0"/>
          <w:numId w:val="17"/>
        </w:numPr>
        <w:jc w:val="both"/>
        <w:rPr>
          <w:rFonts w:ascii="Corbel" w:hAnsi="Corbel"/>
          <w:b/>
          <w:bCs/>
          <w:snapToGrid w:val="0"/>
          <w:sz w:val="20"/>
          <w:szCs w:val="20"/>
          <w:u w:val="single"/>
          <w:lang w:eastAsia="es-ES"/>
        </w:rPr>
      </w:pPr>
      <w:r w:rsidRPr="00647AE1">
        <w:rPr>
          <w:rFonts w:ascii="Corbel" w:hAnsi="Corbel"/>
          <w:b/>
          <w:bCs/>
          <w:snapToGrid w:val="0"/>
          <w:sz w:val="20"/>
          <w:szCs w:val="20"/>
          <w:u w:val="single"/>
          <w:lang w:eastAsia="es-ES"/>
        </w:rPr>
        <w:t>DEFINICIONES DE TÉRMI</w:t>
      </w:r>
      <w:r w:rsidRPr="00647AE1" w:rsidR="00F51A42">
        <w:rPr>
          <w:rFonts w:ascii="Corbel" w:hAnsi="Corbel"/>
          <w:b/>
          <w:bCs/>
          <w:snapToGrid w:val="0"/>
          <w:sz w:val="20"/>
          <w:szCs w:val="20"/>
          <w:u w:val="single"/>
          <w:lang w:eastAsia="es-ES"/>
        </w:rPr>
        <w:t>NOS CONTENIDOS EN ESTA LICENCIA</w:t>
      </w:r>
    </w:p>
    <w:p w:rsidR="00B01309" w:rsidRPr="00647AE1">
      <w:pPr>
        <w:widowControl w:val="0"/>
        <w:jc w:val="both"/>
        <w:rPr>
          <w:rFonts w:ascii="Corbel" w:hAnsi="Corbel"/>
          <w:snapToGrid w:val="0"/>
          <w:sz w:val="20"/>
          <w:szCs w:val="20"/>
          <w:lang w:val="es-ES" w:eastAsia="es-ES"/>
        </w:rPr>
      </w:pPr>
      <w:r w:rsidRPr="00647AE1">
        <w:rPr>
          <w:rFonts w:ascii="Corbel" w:hAnsi="Corbel"/>
          <w:snapToGrid w:val="0"/>
          <w:sz w:val="20"/>
          <w:szCs w:val="20"/>
          <w:lang w:val="es-ES" w:eastAsia="es-ES"/>
        </w:rPr>
        <w:t xml:space="preserve">A los efectos de este </w:t>
      </w:r>
      <w:r w:rsidRPr="00647AE1" w:rsidR="00F51A42">
        <w:rPr>
          <w:rFonts w:ascii="Corbel" w:hAnsi="Corbel"/>
          <w:snapToGrid w:val="0"/>
          <w:sz w:val="20"/>
          <w:szCs w:val="20"/>
          <w:lang w:val="es-ES" w:eastAsia="es-ES"/>
        </w:rPr>
        <w:t>Acuerdo</w:t>
      </w:r>
      <w:r w:rsidRPr="00647AE1">
        <w:rPr>
          <w:rFonts w:ascii="Corbel" w:hAnsi="Corbel"/>
          <w:snapToGrid w:val="0"/>
          <w:sz w:val="20"/>
          <w:szCs w:val="20"/>
          <w:lang w:val="es-ES" w:eastAsia="es-ES"/>
        </w:rPr>
        <w:t xml:space="preserve"> se entenderá por:</w:t>
      </w:r>
    </w:p>
    <w:p w:rsidR="00B01309" w:rsidRPr="00647AE1">
      <w:pPr>
        <w:widowControl w:val="0"/>
        <w:jc w:val="both"/>
        <w:rPr>
          <w:rFonts w:ascii="Corbel" w:hAnsi="Corbel"/>
          <w:snapToGrid w:val="0"/>
          <w:sz w:val="20"/>
          <w:szCs w:val="20"/>
          <w:lang w:val="es-ES" w:eastAsia="es-ES"/>
        </w:rPr>
      </w:pPr>
    </w:p>
    <w:p w:rsidR="00F51A42" w:rsidRPr="003E7A9A" w:rsidP="00E27D05">
      <w:pPr>
        <w:pStyle w:val="ListParagraph"/>
        <w:widowControl w:val="0"/>
        <w:numPr>
          <w:ilvl w:val="0"/>
          <w:numId w:val="19"/>
        </w:numPr>
        <w:spacing w:after="0" w:line="240" w:lineRule="auto"/>
        <w:contextualSpacing w:val="0"/>
        <w:jc w:val="both"/>
        <w:rPr>
          <w:rFonts w:ascii="Corbel" w:hAnsi="Corbel"/>
          <w:snapToGrid w:val="0"/>
          <w:sz w:val="20"/>
          <w:szCs w:val="20"/>
          <w:lang w:eastAsia="es-ES"/>
        </w:rPr>
      </w:pPr>
      <w:r w:rsidRPr="003E7A9A">
        <w:rPr>
          <w:rFonts w:ascii="Corbel" w:hAnsi="Corbel"/>
          <w:b/>
          <w:snapToGrid w:val="0"/>
          <w:sz w:val="20"/>
          <w:szCs w:val="20"/>
          <w:lang w:eastAsia="es-ES"/>
        </w:rPr>
        <w:t>CGCOF</w:t>
      </w:r>
      <w:r w:rsidRPr="003E7A9A" w:rsidR="00B01309">
        <w:rPr>
          <w:rFonts w:ascii="Corbel" w:hAnsi="Corbel"/>
          <w:snapToGrid w:val="0"/>
          <w:sz w:val="20"/>
          <w:szCs w:val="20"/>
          <w:lang w:eastAsia="es-ES"/>
        </w:rPr>
        <w:t xml:space="preserve">: </w:t>
      </w:r>
      <w:r w:rsidR="00E27D05">
        <w:rPr>
          <w:rFonts w:ascii="Corbel" w:hAnsi="Corbel"/>
          <w:snapToGrid w:val="0"/>
          <w:sz w:val="20"/>
          <w:szCs w:val="20"/>
          <w:lang w:eastAsia="es-ES"/>
        </w:rPr>
        <w:t xml:space="preserve"> </w:t>
      </w:r>
      <w:r w:rsidRPr="003E7A9A" w:rsidR="00B01309">
        <w:rPr>
          <w:rFonts w:ascii="Corbel" w:hAnsi="Corbel"/>
          <w:snapToGrid w:val="0"/>
          <w:sz w:val="20"/>
          <w:szCs w:val="20"/>
          <w:lang w:eastAsia="es-ES"/>
        </w:rPr>
        <w:t>CONSEJO GENERAL DE COLEGIOS OFICIALES DE FARMACÉUTICOS</w:t>
      </w:r>
      <w:r w:rsidRPr="003E7A9A">
        <w:rPr>
          <w:rFonts w:ascii="Corbel" w:hAnsi="Corbel"/>
          <w:snapToGrid w:val="0"/>
          <w:sz w:val="20"/>
          <w:szCs w:val="20"/>
          <w:lang w:eastAsia="es-ES"/>
        </w:rPr>
        <w:t>.</w:t>
      </w:r>
    </w:p>
    <w:p w:rsidR="0039421A" w:rsidRPr="003E7A9A" w:rsidP="00E27D05">
      <w:pPr>
        <w:pStyle w:val="ListParagraph"/>
        <w:widowControl w:val="0"/>
        <w:numPr>
          <w:ilvl w:val="0"/>
          <w:numId w:val="19"/>
        </w:numPr>
        <w:spacing w:after="0" w:line="240" w:lineRule="auto"/>
        <w:contextualSpacing w:val="0"/>
        <w:jc w:val="both"/>
        <w:rPr>
          <w:rFonts w:ascii="Corbel" w:hAnsi="Corbel"/>
          <w:snapToGrid w:val="0"/>
          <w:sz w:val="20"/>
          <w:szCs w:val="20"/>
          <w:lang w:eastAsia="es-ES"/>
        </w:rPr>
      </w:pPr>
      <w:r w:rsidRPr="003E7A9A">
        <w:rPr>
          <w:rFonts w:ascii="Corbel" w:hAnsi="Corbel"/>
          <w:b/>
          <w:snapToGrid w:val="0"/>
          <w:sz w:val="20"/>
          <w:szCs w:val="20"/>
          <w:lang w:eastAsia="es-ES"/>
        </w:rPr>
        <w:t>USUARIO</w:t>
      </w:r>
      <w:r w:rsidRPr="003E7A9A">
        <w:rPr>
          <w:rFonts w:ascii="Corbel" w:hAnsi="Corbel"/>
          <w:snapToGrid w:val="0"/>
          <w:sz w:val="20"/>
          <w:szCs w:val="20"/>
          <w:lang w:eastAsia="es-ES"/>
        </w:rPr>
        <w:t xml:space="preserve">: Usted como adquirente de esta </w:t>
      </w:r>
      <w:r w:rsidRPr="003E7A9A" w:rsidR="00DE2BA4">
        <w:rPr>
          <w:rFonts w:ascii="Corbel" w:hAnsi="Corbel"/>
          <w:snapToGrid w:val="0"/>
          <w:sz w:val="20"/>
          <w:szCs w:val="20"/>
          <w:lang w:eastAsia="es-ES"/>
        </w:rPr>
        <w:t>solución</w:t>
      </w:r>
      <w:r w:rsidRPr="003E7A9A">
        <w:rPr>
          <w:rFonts w:ascii="Corbel" w:hAnsi="Corbel"/>
          <w:snapToGrid w:val="0"/>
          <w:sz w:val="20"/>
          <w:szCs w:val="20"/>
          <w:lang w:eastAsia="es-ES"/>
        </w:rPr>
        <w:t xml:space="preserve"> informática.</w:t>
      </w:r>
    </w:p>
    <w:p w:rsidR="00B01309" w:rsidRPr="003E7A9A" w:rsidP="00E27D05">
      <w:pPr>
        <w:pStyle w:val="ListParagraph"/>
        <w:numPr>
          <w:ilvl w:val="0"/>
          <w:numId w:val="19"/>
        </w:numPr>
        <w:spacing w:after="0" w:line="240" w:lineRule="auto"/>
        <w:contextualSpacing w:val="0"/>
        <w:jc w:val="both"/>
        <w:rPr>
          <w:rFonts w:ascii="Corbel" w:hAnsi="Corbel"/>
          <w:sz w:val="20"/>
          <w:szCs w:val="20"/>
        </w:rPr>
      </w:pPr>
      <w:r w:rsidRPr="003E7A9A">
        <w:rPr>
          <w:rFonts w:ascii="Corbel" w:hAnsi="Corbel"/>
          <w:b/>
          <w:snapToGrid w:val="0"/>
          <w:sz w:val="20"/>
          <w:szCs w:val="20"/>
          <w:lang w:eastAsia="es-ES"/>
        </w:rPr>
        <w:t>Dispositivo</w:t>
      </w:r>
      <w:r w:rsidRPr="003E7A9A" w:rsidR="009F3FE4">
        <w:rPr>
          <w:rFonts w:ascii="Corbel" w:hAnsi="Corbel"/>
          <w:b/>
          <w:snapToGrid w:val="0"/>
          <w:sz w:val="20"/>
          <w:szCs w:val="20"/>
          <w:lang w:eastAsia="es-ES"/>
        </w:rPr>
        <w:t>/</w:t>
      </w:r>
      <w:r w:rsidRPr="003E7A9A">
        <w:rPr>
          <w:rFonts w:ascii="Corbel" w:hAnsi="Corbel"/>
          <w:b/>
          <w:snapToGrid w:val="0"/>
          <w:sz w:val="20"/>
          <w:szCs w:val="20"/>
          <w:lang w:eastAsia="es-ES"/>
        </w:rPr>
        <w:t>s</w:t>
      </w:r>
      <w:r w:rsidRPr="003E7A9A">
        <w:rPr>
          <w:rFonts w:ascii="Corbel" w:hAnsi="Corbel"/>
          <w:snapToGrid w:val="0"/>
          <w:sz w:val="20"/>
          <w:szCs w:val="20"/>
          <w:lang w:eastAsia="es-ES"/>
        </w:rPr>
        <w:t>:</w:t>
      </w:r>
      <w:r w:rsidR="00E27D05">
        <w:rPr>
          <w:rFonts w:ascii="Corbel" w:hAnsi="Corbel"/>
          <w:snapToGrid w:val="0"/>
          <w:sz w:val="20"/>
          <w:szCs w:val="20"/>
          <w:lang w:eastAsia="es-ES"/>
        </w:rPr>
        <w:t xml:space="preserve"> </w:t>
      </w:r>
      <w:r w:rsidRPr="003E7A9A">
        <w:rPr>
          <w:rFonts w:ascii="Corbel" w:hAnsi="Corbel"/>
          <w:sz w:val="20"/>
          <w:szCs w:val="20"/>
        </w:rPr>
        <w:t xml:space="preserve">Ordenadores </w:t>
      </w:r>
      <w:r w:rsidRPr="003E7A9A" w:rsidR="00B7164C">
        <w:rPr>
          <w:rFonts w:ascii="Corbel" w:hAnsi="Corbel"/>
          <w:sz w:val="20"/>
          <w:szCs w:val="20"/>
        </w:rPr>
        <w:t xml:space="preserve">y/o </w:t>
      </w:r>
      <w:r w:rsidRPr="003E7A9A">
        <w:rPr>
          <w:rFonts w:ascii="Corbel" w:hAnsi="Corbel"/>
          <w:sz w:val="20"/>
          <w:szCs w:val="20"/>
        </w:rPr>
        <w:t xml:space="preserve">dispositivos </w:t>
      </w:r>
      <w:r w:rsidRPr="003E7A9A" w:rsidR="00B7164C">
        <w:rPr>
          <w:rFonts w:ascii="Corbel" w:hAnsi="Corbel"/>
          <w:sz w:val="20"/>
          <w:szCs w:val="20"/>
        </w:rPr>
        <w:t>electrónicos (por ejemplo, teléfonos</w:t>
      </w:r>
      <w:r w:rsidRPr="003E7A9A" w:rsidR="000D54E7">
        <w:rPr>
          <w:rFonts w:ascii="Corbel" w:hAnsi="Corbel"/>
          <w:sz w:val="20"/>
          <w:szCs w:val="20"/>
        </w:rPr>
        <w:t xml:space="preserve"> </w:t>
      </w:r>
      <w:r w:rsidRPr="003E7A9A" w:rsidR="00B7164C">
        <w:rPr>
          <w:rFonts w:ascii="Corbel" w:hAnsi="Corbel"/>
          <w:sz w:val="20"/>
          <w:szCs w:val="20"/>
        </w:rPr>
        <w:t xml:space="preserve">móviles, </w:t>
      </w:r>
      <w:r w:rsidRPr="003E7A9A" w:rsidR="00DE2BA4">
        <w:rPr>
          <w:rFonts w:ascii="Corbel" w:hAnsi="Corbel"/>
          <w:i/>
          <w:sz w:val="20"/>
          <w:szCs w:val="20"/>
        </w:rPr>
        <w:t>smartphones</w:t>
      </w:r>
      <w:r w:rsidRPr="003E7A9A" w:rsidR="00DE2BA4">
        <w:rPr>
          <w:rFonts w:ascii="Corbel" w:hAnsi="Corbel"/>
          <w:sz w:val="20"/>
          <w:szCs w:val="20"/>
        </w:rPr>
        <w:t xml:space="preserve">, </w:t>
      </w:r>
      <w:r w:rsidRPr="003E7A9A" w:rsidR="00B7164C">
        <w:rPr>
          <w:rFonts w:ascii="Corbel" w:hAnsi="Corbel"/>
          <w:i/>
          <w:sz w:val="20"/>
          <w:szCs w:val="20"/>
        </w:rPr>
        <w:t>tablets</w:t>
      </w:r>
      <w:r w:rsidRPr="003E7A9A" w:rsidR="00B7164C">
        <w:rPr>
          <w:rFonts w:ascii="Corbel" w:hAnsi="Corbel"/>
          <w:sz w:val="20"/>
          <w:szCs w:val="20"/>
        </w:rPr>
        <w:t xml:space="preserve"> o cualquier </w:t>
      </w:r>
      <w:r w:rsidRPr="003E7A9A" w:rsidR="00DE2BA4">
        <w:rPr>
          <w:rFonts w:ascii="Corbel" w:hAnsi="Corbel"/>
          <w:iCs/>
          <w:sz w:val="20"/>
          <w:szCs w:val="20"/>
        </w:rPr>
        <w:t>hardware</w:t>
      </w:r>
      <w:r w:rsidRPr="003E7A9A" w:rsidR="00B7164C">
        <w:rPr>
          <w:rFonts w:ascii="Corbel" w:hAnsi="Corbel"/>
          <w:sz w:val="20"/>
          <w:szCs w:val="20"/>
        </w:rPr>
        <w:t xml:space="preserve"> que permita el acceso </w:t>
      </w:r>
      <w:r w:rsidRPr="003E7A9A" w:rsidR="00CE6BAD">
        <w:rPr>
          <w:rFonts w:ascii="Corbel" w:hAnsi="Corbel"/>
          <w:sz w:val="20"/>
          <w:szCs w:val="20"/>
        </w:rPr>
        <w:t>a Internet</w:t>
      </w:r>
      <w:r w:rsidRPr="003E7A9A" w:rsidR="00B7164C">
        <w:rPr>
          <w:rFonts w:ascii="Corbel" w:hAnsi="Corbel"/>
          <w:sz w:val="20"/>
          <w:szCs w:val="20"/>
        </w:rPr>
        <w:t xml:space="preserve">) </w:t>
      </w:r>
      <w:r w:rsidRPr="003E7A9A">
        <w:rPr>
          <w:rFonts w:ascii="Corbel" w:hAnsi="Corbel"/>
          <w:sz w:val="20"/>
          <w:szCs w:val="20"/>
        </w:rPr>
        <w:t xml:space="preserve">que tendrán acceso a </w:t>
      </w:r>
      <w:r w:rsidRPr="003E7A9A" w:rsidR="00D44301">
        <w:rPr>
          <w:rFonts w:ascii="Corbel" w:hAnsi="Corbel"/>
          <w:sz w:val="20"/>
          <w:szCs w:val="20"/>
        </w:rPr>
        <w:t>B</w:t>
      </w:r>
      <w:r w:rsidRPr="003E7A9A" w:rsidR="00FB5730">
        <w:rPr>
          <w:rFonts w:ascii="Corbel" w:hAnsi="Corbel"/>
          <w:sz w:val="20"/>
          <w:szCs w:val="20"/>
        </w:rPr>
        <w:t>OT</w:t>
      </w:r>
      <w:r w:rsidRPr="003E7A9A" w:rsidR="00D44301">
        <w:rPr>
          <w:rFonts w:ascii="Corbel" w:hAnsi="Corbel"/>
          <w:sz w:val="20"/>
          <w:szCs w:val="20"/>
        </w:rPr>
        <w:t xml:space="preserve"> PLUS </w:t>
      </w:r>
      <w:r w:rsidRPr="003E7A9A" w:rsidR="00FB5730">
        <w:rPr>
          <w:rFonts w:ascii="Corbel" w:hAnsi="Corbel"/>
          <w:sz w:val="20"/>
          <w:szCs w:val="20"/>
        </w:rPr>
        <w:t>web</w:t>
      </w:r>
      <w:r w:rsidRPr="003E7A9A">
        <w:rPr>
          <w:rFonts w:ascii="Corbel" w:hAnsi="Corbel"/>
          <w:sz w:val="20"/>
          <w:szCs w:val="20"/>
        </w:rPr>
        <w:t xml:space="preserve"> en virtud de este Acuerdo,</w:t>
      </w:r>
      <w:r w:rsidRPr="003E7A9A">
        <w:rPr>
          <w:rFonts w:ascii="Corbel" w:hAnsi="Corbel"/>
          <w:sz w:val="20"/>
          <w:szCs w:val="20"/>
        </w:rPr>
        <w:t xml:space="preserve"> bien individualmente</w:t>
      </w:r>
      <w:r w:rsidRPr="003E7A9A" w:rsidR="00DE2BA4">
        <w:rPr>
          <w:rFonts w:ascii="Corbel" w:hAnsi="Corbel"/>
          <w:sz w:val="20"/>
          <w:szCs w:val="20"/>
        </w:rPr>
        <w:t>,</w:t>
      </w:r>
      <w:r w:rsidRPr="003E7A9A">
        <w:rPr>
          <w:rFonts w:ascii="Corbel" w:hAnsi="Corbel"/>
          <w:sz w:val="20"/>
          <w:szCs w:val="20"/>
        </w:rPr>
        <w:t xml:space="preserve"> bien conectados por medio de una red</w:t>
      </w:r>
      <w:r w:rsidRPr="003E7A9A" w:rsidR="00DE2BA4">
        <w:rPr>
          <w:rFonts w:ascii="Corbel" w:hAnsi="Corbel"/>
          <w:sz w:val="20"/>
          <w:szCs w:val="20"/>
        </w:rPr>
        <w:t xml:space="preserve"> de telecomunicaciones</w:t>
      </w:r>
      <w:r w:rsidRPr="003E7A9A">
        <w:rPr>
          <w:rFonts w:ascii="Corbel" w:hAnsi="Corbel"/>
          <w:sz w:val="20"/>
          <w:szCs w:val="20"/>
        </w:rPr>
        <w:t xml:space="preserve">. </w:t>
      </w:r>
    </w:p>
    <w:p w:rsidR="00B01309" w:rsidRPr="003E7A9A" w:rsidP="00E27D05">
      <w:pPr>
        <w:pStyle w:val="ListParagraph"/>
        <w:widowControl w:val="0"/>
        <w:numPr>
          <w:ilvl w:val="0"/>
          <w:numId w:val="19"/>
        </w:numPr>
        <w:spacing w:after="0" w:line="240" w:lineRule="auto"/>
        <w:ind w:left="1077" w:hanging="357"/>
        <w:contextualSpacing w:val="0"/>
        <w:jc w:val="both"/>
        <w:rPr>
          <w:rFonts w:ascii="Corbel" w:hAnsi="Corbel"/>
          <w:snapToGrid w:val="0"/>
          <w:sz w:val="20"/>
          <w:szCs w:val="20"/>
          <w:lang w:eastAsia="es-ES"/>
        </w:rPr>
      </w:pPr>
      <w:r w:rsidRPr="003E7A9A">
        <w:rPr>
          <w:rFonts w:ascii="Corbel" w:hAnsi="Corbel"/>
          <w:b/>
          <w:iCs/>
          <w:snapToGrid w:val="0"/>
          <w:sz w:val="20"/>
          <w:szCs w:val="20"/>
          <w:lang w:eastAsia="es-ES"/>
        </w:rPr>
        <w:t>Software</w:t>
      </w:r>
      <w:r w:rsidRPr="003E7A9A" w:rsidR="00CE6BAD">
        <w:rPr>
          <w:rFonts w:ascii="Corbel" w:hAnsi="Corbel"/>
          <w:snapToGrid w:val="0"/>
          <w:sz w:val="20"/>
          <w:szCs w:val="20"/>
          <w:lang w:eastAsia="es-ES"/>
        </w:rPr>
        <w:t>:</w:t>
      </w:r>
      <w:r w:rsidRPr="003E7A9A" w:rsidR="0039421A">
        <w:rPr>
          <w:rFonts w:ascii="Corbel" w:hAnsi="Corbel"/>
          <w:snapToGrid w:val="0"/>
          <w:sz w:val="20"/>
          <w:szCs w:val="20"/>
          <w:lang w:eastAsia="es-ES"/>
        </w:rPr>
        <w:t xml:space="preserve"> La aplicación web a la que se le ha dado acceso </w:t>
      </w:r>
      <w:r w:rsidRPr="003E7A9A">
        <w:rPr>
          <w:rFonts w:ascii="Corbel" w:hAnsi="Corbel"/>
          <w:snapToGrid w:val="0"/>
          <w:sz w:val="20"/>
          <w:szCs w:val="20"/>
          <w:lang w:eastAsia="es-ES"/>
        </w:rPr>
        <w:t xml:space="preserve">en virtud de este Acuerdo </w:t>
      </w:r>
      <w:r w:rsidRPr="003E7A9A" w:rsidR="0039421A">
        <w:rPr>
          <w:rFonts w:ascii="Corbel" w:hAnsi="Corbel"/>
          <w:snapToGrid w:val="0"/>
          <w:sz w:val="20"/>
          <w:szCs w:val="20"/>
          <w:lang w:eastAsia="es-ES"/>
        </w:rPr>
        <w:t xml:space="preserve">y que </w:t>
      </w:r>
      <w:r w:rsidRPr="003E7A9A" w:rsidR="008F3F1D">
        <w:rPr>
          <w:rFonts w:ascii="Corbel" w:hAnsi="Corbel"/>
          <w:snapToGrid w:val="0"/>
          <w:sz w:val="20"/>
          <w:szCs w:val="20"/>
          <w:lang w:eastAsia="es-ES"/>
        </w:rPr>
        <w:t xml:space="preserve">permite el acceso, en modo consulta, a la información contenida en </w:t>
      </w:r>
      <w:r w:rsidRPr="003E7A9A" w:rsidR="0039421A">
        <w:rPr>
          <w:rFonts w:ascii="Corbel" w:hAnsi="Corbel"/>
          <w:snapToGrid w:val="0"/>
          <w:sz w:val="20"/>
          <w:szCs w:val="20"/>
          <w:lang w:eastAsia="es-ES"/>
        </w:rPr>
        <w:t xml:space="preserve">la Base de Datos de </w:t>
      </w:r>
      <w:r w:rsidRPr="003E7A9A" w:rsidR="008F3F1D">
        <w:rPr>
          <w:rFonts w:ascii="Corbel" w:hAnsi="Corbel"/>
          <w:snapToGrid w:val="0"/>
          <w:sz w:val="20"/>
          <w:szCs w:val="20"/>
          <w:lang w:eastAsia="es-ES"/>
        </w:rPr>
        <w:t xml:space="preserve">Información </w:t>
      </w:r>
      <w:r w:rsidRPr="003E7A9A" w:rsidR="0039421A">
        <w:rPr>
          <w:rFonts w:ascii="Corbel" w:hAnsi="Corbel"/>
          <w:snapToGrid w:val="0"/>
          <w:sz w:val="20"/>
          <w:szCs w:val="20"/>
          <w:lang w:eastAsia="es-ES"/>
        </w:rPr>
        <w:t>Sanitari</w:t>
      </w:r>
      <w:r w:rsidRPr="003E7A9A" w:rsidR="008F3F1D">
        <w:rPr>
          <w:rFonts w:ascii="Corbel" w:hAnsi="Corbel"/>
          <w:snapToGrid w:val="0"/>
          <w:sz w:val="20"/>
          <w:szCs w:val="20"/>
          <w:lang w:eastAsia="es-ES"/>
        </w:rPr>
        <w:t>a (BADIS).</w:t>
      </w:r>
    </w:p>
    <w:p w:rsidR="0039421A" w:rsidRPr="00647AE1" w:rsidP="00E27D05">
      <w:pPr>
        <w:pStyle w:val="Default"/>
        <w:numPr>
          <w:ilvl w:val="0"/>
          <w:numId w:val="19"/>
        </w:numPr>
        <w:jc w:val="both"/>
        <w:rPr>
          <w:rFonts w:ascii="Corbel" w:hAnsi="Corbel"/>
          <w:sz w:val="20"/>
          <w:szCs w:val="20"/>
        </w:rPr>
      </w:pPr>
      <w:r w:rsidRPr="00647AE1">
        <w:rPr>
          <w:rFonts w:ascii="Corbel" w:hAnsi="Corbel" w:cs="Times New Roman"/>
          <w:b/>
          <w:snapToGrid w:val="0"/>
          <w:color w:val="auto"/>
          <w:sz w:val="20"/>
          <w:szCs w:val="20"/>
        </w:rPr>
        <w:t>Días Laborables:</w:t>
      </w:r>
      <w:r w:rsidRPr="00647AE1">
        <w:rPr>
          <w:rFonts w:ascii="Corbel" w:hAnsi="Corbel"/>
          <w:sz w:val="20"/>
          <w:szCs w:val="20"/>
        </w:rPr>
        <w:t xml:space="preserve"> de lunes a viernes, ambos inclusive, según el calendario laboral oficial de la Comunidad de Madrid y del municipio de Madrid - Capital. </w:t>
      </w:r>
    </w:p>
    <w:p w:rsidR="0039421A" w:rsidRPr="00647AE1" w:rsidP="00E27D05">
      <w:pPr>
        <w:pStyle w:val="Default"/>
        <w:numPr>
          <w:ilvl w:val="0"/>
          <w:numId w:val="19"/>
        </w:numPr>
        <w:rPr>
          <w:rFonts w:ascii="Corbel" w:hAnsi="Corbel"/>
          <w:sz w:val="20"/>
          <w:szCs w:val="20"/>
        </w:rPr>
      </w:pPr>
      <w:r w:rsidRPr="00647AE1">
        <w:rPr>
          <w:rFonts w:ascii="Corbel" w:hAnsi="Corbel" w:cs="Times New Roman"/>
          <w:b/>
          <w:snapToGrid w:val="0"/>
          <w:color w:val="auto"/>
          <w:sz w:val="20"/>
          <w:szCs w:val="20"/>
        </w:rPr>
        <w:t>Niveles de Servicio SLA/</w:t>
      </w:r>
      <w:r w:rsidRPr="00647AE1">
        <w:rPr>
          <w:rFonts w:ascii="Corbel" w:hAnsi="Corbel" w:cs="Times New Roman"/>
          <w:b/>
          <w:snapToGrid w:val="0"/>
          <w:color w:val="auto"/>
          <w:sz w:val="20"/>
          <w:szCs w:val="20"/>
        </w:rPr>
        <w:t>SLA’s</w:t>
      </w:r>
      <w:r w:rsidRPr="00647AE1">
        <w:rPr>
          <w:rFonts w:ascii="Corbel" w:hAnsi="Corbel" w:cs="Times New Roman"/>
          <w:b/>
          <w:snapToGrid w:val="0"/>
          <w:color w:val="auto"/>
          <w:sz w:val="20"/>
          <w:szCs w:val="20"/>
        </w:rPr>
        <w:t xml:space="preserve"> (</w:t>
      </w:r>
      <w:r w:rsidRPr="00647AE1">
        <w:rPr>
          <w:rFonts w:ascii="Corbel" w:hAnsi="Corbel" w:cs="Times New Roman"/>
          <w:b/>
          <w:snapToGrid w:val="0"/>
          <w:color w:val="auto"/>
          <w:sz w:val="20"/>
          <w:szCs w:val="20"/>
        </w:rPr>
        <w:t>Services</w:t>
      </w:r>
      <w:r w:rsidRPr="00647AE1">
        <w:rPr>
          <w:rFonts w:ascii="Corbel" w:hAnsi="Corbel" w:cs="Times New Roman"/>
          <w:b/>
          <w:snapToGrid w:val="0"/>
          <w:color w:val="auto"/>
          <w:sz w:val="20"/>
          <w:szCs w:val="20"/>
        </w:rPr>
        <w:t xml:space="preserve"> </w:t>
      </w:r>
      <w:r w:rsidRPr="00647AE1">
        <w:rPr>
          <w:rFonts w:ascii="Corbel" w:hAnsi="Corbel" w:cs="Times New Roman"/>
          <w:b/>
          <w:snapToGrid w:val="0"/>
          <w:color w:val="auto"/>
          <w:sz w:val="20"/>
          <w:szCs w:val="20"/>
        </w:rPr>
        <w:t>Level</w:t>
      </w:r>
      <w:r w:rsidRPr="00647AE1">
        <w:rPr>
          <w:rFonts w:ascii="Corbel" w:hAnsi="Corbel" w:cs="Times New Roman"/>
          <w:b/>
          <w:snapToGrid w:val="0"/>
          <w:color w:val="auto"/>
          <w:sz w:val="20"/>
          <w:szCs w:val="20"/>
        </w:rPr>
        <w:t xml:space="preserve"> </w:t>
      </w:r>
      <w:r w:rsidRPr="00647AE1">
        <w:rPr>
          <w:rFonts w:ascii="Corbel" w:hAnsi="Corbel" w:cs="Times New Roman"/>
          <w:b/>
          <w:snapToGrid w:val="0"/>
          <w:color w:val="auto"/>
          <w:sz w:val="20"/>
          <w:szCs w:val="20"/>
        </w:rPr>
        <w:t>Agreement</w:t>
      </w:r>
      <w:r w:rsidRPr="00647AE1">
        <w:rPr>
          <w:rFonts w:ascii="Corbel" w:hAnsi="Corbel" w:cs="Times New Roman"/>
          <w:b/>
          <w:snapToGrid w:val="0"/>
          <w:color w:val="auto"/>
          <w:sz w:val="20"/>
          <w:szCs w:val="20"/>
        </w:rPr>
        <w:t>):</w:t>
      </w:r>
      <w:r w:rsidRPr="00647AE1">
        <w:rPr>
          <w:rFonts w:ascii="Corbel" w:hAnsi="Corbel"/>
          <w:sz w:val="20"/>
          <w:szCs w:val="20"/>
        </w:rPr>
        <w:t xml:space="preserve"> es el nivel de calidad de los servicios objeto del presente Acuerdo garantizado por CGCOF. </w:t>
      </w:r>
    </w:p>
    <w:p w:rsidR="00E35BE0" w:rsidRPr="00647AE1">
      <w:pPr>
        <w:widowControl w:val="0"/>
        <w:jc w:val="both"/>
        <w:rPr>
          <w:rFonts w:ascii="Corbel" w:hAnsi="Corbel"/>
          <w:b/>
          <w:bCs/>
          <w:snapToGrid w:val="0"/>
          <w:sz w:val="20"/>
          <w:szCs w:val="20"/>
          <w:u w:val="single"/>
          <w:lang w:val="es-ES" w:eastAsia="es-ES"/>
        </w:rPr>
      </w:pPr>
    </w:p>
    <w:p w:rsidR="00B01309" w:rsidRPr="00647AE1" w:rsidP="00647AE1">
      <w:pPr>
        <w:pStyle w:val="ListParagraph"/>
        <w:widowControl w:val="0"/>
        <w:numPr>
          <w:ilvl w:val="0"/>
          <w:numId w:val="17"/>
        </w:numPr>
        <w:jc w:val="both"/>
        <w:rPr>
          <w:rFonts w:ascii="Corbel" w:hAnsi="Corbel"/>
          <w:b/>
          <w:bCs/>
          <w:snapToGrid w:val="0"/>
          <w:sz w:val="20"/>
          <w:szCs w:val="20"/>
          <w:u w:val="single"/>
          <w:lang w:eastAsia="es-ES"/>
        </w:rPr>
      </w:pPr>
      <w:r w:rsidRPr="00647AE1">
        <w:rPr>
          <w:rFonts w:ascii="Corbel" w:hAnsi="Corbel"/>
          <w:b/>
          <w:bCs/>
          <w:snapToGrid w:val="0"/>
          <w:sz w:val="20"/>
          <w:szCs w:val="20"/>
          <w:u w:val="single"/>
          <w:lang w:eastAsia="es-ES"/>
        </w:rPr>
        <w:t xml:space="preserve">OBJETO </w:t>
      </w:r>
      <w:r w:rsidRPr="00647AE1" w:rsidR="006F613F">
        <w:rPr>
          <w:rFonts w:ascii="Corbel" w:hAnsi="Corbel"/>
          <w:b/>
          <w:bCs/>
          <w:snapToGrid w:val="0"/>
          <w:sz w:val="20"/>
          <w:szCs w:val="20"/>
          <w:u w:val="single"/>
          <w:lang w:eastAsia="es-ES"/>
        </w:rPr>
        <w:t xml:space="preserve">Y ÁMBITO </w:t>
      </w:r>
      <w:r w:rsidRPr="00647AE1" w:rsidR="006F7C66">
        <w:rPr>
          <w:rFonts w:ascii="Corbel" w:hAnsi="Corbel"/>
          <w:b/>
          <w:bCs/>
          <w:snapToGrid w:val="0"/>
          <w:sz w:val="20"/>
          <w:szCs w:val="20"/>
          <w:u w:val="single"/>
          <w:lang w:eastAsia="es-ES"/>
        </w:rPr>
        <w:t>DE LA LICENCIA</w:t>
      </w:r>
    </w:p>
    <w:p w:rsidR="008F3F1D" w:rsidRPr="00647AE1" w:rsidP="006F7C66">
      <w:pPr>
        <w:jc w:val="both"/>
        <w:rPr>
          <w:rFonts w:ascii="Corbel" w:hAnsi="Corbel"/>
          <w:sz w:val="20"/>
          <w:szCs w:val="20"/>
          <w:lang w:val="es-ES_tradnl"/>
        </w:rPr>
      </w:pPr>
      <w:r w:rsidRPr="00647AE1">
        <w:rPr>
          <w:rFonts w:ascii="Corbel" w:hAnsi="Corbel"/>
          <w:sz w:val="20"/>
          <w:szCs w:val="20"/>
          <w:lang w:val="es-ES_tradnl"/>
        </w:rPr>
        <w:t>Por medio del presente Acuerdo, el</w:t>
      </w:r>
      <w:r w:rsidRPr="00647AE1" w:rsidR="006F7C66">
        <w:rPr>
          <w:rFonts w:ascii="Corbel" w:hAnsi="Corbel"/>
          <w:sz w:val="20"/>
          <w:szCs w:val="20"/>
          <w:lang w:val="es-ES_tradnl"/>
        </w:rPr>
        <w:t xml:space="preserve"> CGCOF, titular de los derechos de explotación de</w:t>
      </w:r>
      <w:r w:rsidRPr="00647AE1" w:rsidR="00D44301">
        <w:rPr>
          <w:rFonts w:ascii="Corbel" w:hAnsi="Corbel"/>
          <w:sz w:val="20"/>
          <w:szCs w:val="20"/>
          <w:lang w:val="es-ES_tradnl"/>
        </w:rPr>
        <w:t xml:space="preserve"> </w:t>
      </w:r>
      <w:r w:rsidRPr="00647AE1" w:rsidR="006F7C66">
        <w:rPr>
          <w:rFonts w:ascii="Corbel" w:hAnsi="Corbel"/>
          <w:sz w:val="20"/>
          <w:szCs w:val="20"/>
          <w:lang w:val="es-ES_tradnl"/>
        </w:rPr>
        <w:t>l</w:t>
      </w:r>
      <w:r w:rsidRPr="00647AE1" w:rsidR="00D44301">
        <w:rPr>
          <w:rFonts w:ascii="Corbel" w:hAnsi="Corbel"/>
          <w:sz w:val="20"/>
          <w:szCs w:val="20"/>
          <w:lang w:val="es-ES_tradnl"/>
        </w:rPr>
        <w:t>a aplicación web</w:t>
      </w:r>
      <w:r w:rsidRPr="00647AE1" w:rsidR="006F7C66">
        <w:rPr>
          <w:rFonts w:ascii="Corbel" w:hAnsi="Corbel"/>
          <w:sz w:val="20"/>
          <w:szCs w:val="20"/>
          <w:lang w:val="es-ES_tradnl"/>
        </w:rPr>
        <w:t xml:space="preserve"> denominad</w:t>
      </w:r>
      <w:r w:rsidRPr="00647AE1" w:rsidR="00D44301">
        <w:rPr>
          <w:rFonts w:ascii="Corbel" w:hAnsi="Corbel"/>
          <w:sz w:val="20"/>
          <w:szCs w:val="20"/>
          <w:lang w:val="es-ES_tradnl"/>
        </w:rPr>
        <w:t>a</w:t>
      </w:r>
      <w:r w:rsidRPr="00647AE1" w:rsidR="006F7C66">
        <w:rPr>
          <w:rFonts w:ascii="Corbel" w:hAnsi="Corbel"/>
          <w:sz w:val="20"/>
          <w:szCs w:val="20"/>
          <w:lang w:val="es-ES_tradnl"/>
        </w:rPr>
        <w:t xml:space="preserve"> </w:t>
      </w:r>
      <w:r w:rsidRPr="00647AE1" w:rsidR="00D44301">
        <w:rPr>
          <w:rFonts w:ascii="Corbel" w:hAnsi="Corbel"/>
          <w:sz w:val="20"/>
          <w:szCs w:val="20"/>
          <w:lang w:val="es-ES_tradnl"/>
        </w:rPr>
        <w:t>B</w:t>
      </w:r>
      <w:r w:rsidRPr="00647AE1" w:rsidR="00FB5730">
        <w:rPr>
          <w:rFonts w:ascii="Corbel" w:hAnsi="Corbel"/>
          <w:sz w:val="20"/>
          <w:szCs w:val="20"/>
          <w:lang w:val="es-ES_tradnl"/>
        </w:rPr>
        <w:t>OT</w:t>
      </w:r>
      <w:r w:rsidRPr="00647AE1" w:rsidR="00D44301">
        <w:rPr>
          <w:rFonts w:ascii="Corbel" w:hAnsi="Corbel"/>
          <w:sz w:val="20"/>
          <w:szCs w:val="20"/>
          <w:lang w:val="es-ES_tradnl"/>
        </w:rPr>
        <w:t xml:space="preserve"> PLUS </w:t>
      </w:r>
      <w:r w:rsidRPr="00647AE1" w:rsidR="00FB5730">
        <w:rPr>
          <w:rFonts w:ascii="Corbel" w:hAnsi="Corbel"/>
          <w:sz w:val="20"/>
          <w:szCs w:val="20"/>
          <w:lang w:val="es-ES_tradnl"/>
        </w:rPr>
        <w:t>web</w:t>
      </w:r>
      <w:r w:rsidRPr="00647AE1">
        <w:rPr>
          <w:rFonts w:ascii="Corbel" w:hAnsi="Corbel"/>
          <w:sz w:val="20"/>
          <w:szCs w:val="20"/>
          <w:lang w:val="es-ES_tradnl"/>
        </w:rPr>
        <w:t xml:space="preserve"> (el Software)</w:t>
      </w:r>
      <w:r w:rsidRPr="00647AE1" w:rsidR="006F7C66">
        <w:rPr>
          <w:rFonts w:ascii="Corbel" w:hAnsi="Corbel"/>
          <w:sz w:val="20"/>
          <w:szCs w:val="20"/>
          <w:lang w:val="es-ES_tradnl"/>
        </w:rPr>
        <w:t xml:space="preserve">, otorga al USUARIO </w:t>
      </w:r>
      <w:r w:rsidRPr="00647AE1" w:rsidR="00B01309">
        <w:rPr>
          <w:rFonts w:ascii="Corbel" w:hAnsi="Corbel"/>
          <w:snapToGrid w:val="0"/>
          <w:sz w:val="20"/>
          <w:szCs w:val="20"/>
          <w:lang w:val="es-ES" w:eastAsia="es-ES"/>
        </w:rPr>
        <w:t xml:space="preserve">una licencia </w:t>
      </w:r>
      <w:r w:rsidRPr="00647AE1">
        <w:rPr>
          <w:rFonts w:ascii="Corbel" w:hAnsi="Corbel"/>
          <w:snapToGrid w:val="0"/>
          <w:sz w:val="20"/>
          <w:szCs w:val="20"/>
          <w:lang w:val="es-ES" w:eastAsia="es-ES"/>
        </w:rPr>
        <w:t xml:space="preserve">de uso </w:t>
      </w:r>
      <w:r w:rsidRPr="00647AE1" w:rsidR="00B01309">
        <w:rPr>
          <w:rFonts w:ascii="Corbel" w:hAnsi="Corbel"/>
          <w:sz w:val="20"/>
          <w:szCs w:val="20"/>
          <w:lang w:val="es-ES"/>
        </w:rPr>
        <w:t xml:space="preserve">temporal, </w:t>
      </w:r>
      <w:r w:rsidRPr="00647AE1">
        <w:rPr>
          <w:rFonts w:ascii="Corbel" w:hAnsi="Corbel"/>
          <w:sz w:val="20"/>
          <w:szCs w:val="20"/>
          <w:lang w:val="es-ES"/>
        </w:rPr>
        <w:t xml:space="preserve">renovable por anualidades sucesivas sujeto al pago de la tarifa de licenciamiento vigente al momento de la renovación, </w:t>
      </w:r>
      <w:r w:rsidRPr="00647AE1" w:rsidR="00B01309">
        <w:rPr>
          <w:rFonts w:ascii="Corbel" w:hAnsi="Corbel"/>
          <w:sz w:val="20"/>
          <w:szCs w:val="20"/>
          <w:lang w:val="es-ES"/>
        </w:rPr>
        <w:t>intransferible</w:t>
      </w:r>
      <w:r w:rsidRPr="00647AE1">
        <w:rPr>
          <w:rFonts w:ascii="Corbel" w:hAnsi="Corbel"/>
          <w:sz w:val="20"/>
          <w:szCs w:val="20"/>
          <w:lang w:val="es-ES"/>
        </w:rPr>
        <w:t xml:space="preserve">, no </w:t>
      </w:r>
      <w:r w:rsidRPr="00647AE1">
        <w:rPr>
          <w:rFonts w:ascii="Corbel" w:hAnsi="Corbel"/>
          <w:sz w:val="20"/>
          <w:szCs w:val="20"/>
          <w:lang w:val="es-ES"/>
        </w:rPr>
        <w:t>sublicenciable</w:t>
      </w:r>
      <w:r w:rsidRPr="00647AE1">
        <w:rPr>
          <w:rFonts w:ascii="Corbel" w:hAnsi="Corbel"/>
          <w:sz w:val="20"/>
          <w:szCs w:val="20"/>
          <w:lang w:val="es-ES"/>
        </w:rPr>
        <w:t xml:space="preserve"> a terceros</w:t>
      </w:r>
      <w:r w:rsidRPr="00647AE1" w:rsidR="00B01309">
        <w:rPr>
          <w:rFonts w:ascii="Corbel" w:hAnsi="Corbel"/>
          <w:sz w:val="20"/>
          <w:szCs w:val="20"/>
          <w:lang w:val="es-ES"/>
        </w:rPr>
        <w:t xml:space="preserve"> y no exclusiva</w:t>
      </w:r>
      <w:r w:rsidRPr="00647AE1">
        <w:rPr>
          <w:rFonts w:ascii="Corbel" w:hAnsi="Corbel"/>
          <w:sz w:val="20"/>
          <w:szCs w:val="20"/>
          <w:lang w:val="es-ES"/>
        </w:rPr>
        <w:t>, de manera que el USUARIO podrá</w:t>
      </w:r>
      <w:r w:rsidRPr="00647AE1" w:rsidR="006F7C66">
        <w:rPr>
          <w:rFonts w:ascii="Corbel" w:hAnsi="Corbel"/>
          <w:sz w:val="20"/>
          <w:szCs w:val="20"/>
          <w:lang w:val="es-ES_tradnl"/>
        </w:rPr>
        <w:t xml:space="preserve"> acceder y usar </w:t>
      </w:r>
      <w:r w:rsidRPr="00647AE1">
        <w:rPr>
          <w:rFonts w:ascii="Corbel" w:hAnsi="Corbel"/>
          <w:sz w:val="20"/>
          <w:szCs w:val="20"/>
          <w:lang w:val="es-ES_tradnl"/>
        </w:rPr>
        <w:t>el Software en los términos que se indican en este Acuerdo</w:t>
      </w:r>
      <w:r w:rsidRPr="00647AE1" w:rsidR="006F7C66">
        <w:rPr>
          <w:rFonts w:ascii="Corbel" w:hAnsi="Corbel"/>
          <w:sz w:val="20"/>
          <w:szCs w:val="20"/>
          <w:lang w:val="es-ES_tradnl"/>
        </w:rPr>
        <w:t xml:space="preserve">. </w:t>
      </w:r>
    </w:p>
    <w:p w:rsidR="008F3F1D" w:rsidRPr="00647AE1" w:rsidP="006F7C66">
      <w:pPr>
        <w:jc w:val="both"/>
        <w:rPr>
          <w:rFonts w:ascii="Corbel" w:hAnsi="Corbel"/>
          <w:sz w:val="20"/>
          <w:szCs w:val="20"/>
          <w:lang w:val="es-ES_tradnl"/>
        </w:rPr>
      </w:pPr>
    </w:p>
    <w:p w:rsidR="00B01309" w:rsidRPr="00647AE1" w:rsidP="006F7C66">
      <w:pPr>
        <w:jc w:val="both"/>
        <w:rPr>
          <w:rFonts w:ascii="Corbel" w:hAnsi="Corbel"/>
          <w:snapToGrid w:val="0"/>
          <w:sz w:val="20"/>
          <w:szCs w:val="20"/>
          <w:lang w:val="es-ES" w:eastAsia="es-ES"/>
        </w:rPr>
      </w:pPr>
      <w:r w:rsidRPr="00647AE1">
        <w:rPr>
          <w:rFonts w:ascii="Corbel" w:hAnsi="Corbel"/>
          <w:snapToGrid w:val="0"/>
          <w:sz w:val="20"/>
          <w:szCs w:val="20"/>
          <w:lang w:val="es-ES" w:eastAsia="es-ES"/>
        </w:rPr>
        <w:t xml:space="preserve">En ningún caso podrá entenderse que es objeto de este </w:t>
      </w:r>
      <w:r w:rsidRPr="00647AE1" w:rsidR="006F7C66">
        <w:rPr>
          <w:rFonts w:ascii="Corbel" w:hAnsi="Corbel"/>
          <w:snapToGrid w:val="0"/>
          <w:sz w:val="20"/>
          <w:szCs w:val="20"/>
          <w:lang w:val="es-ES" w:eastAsia="es-ES"/>
        </w:rPr>
        <w:t>Acuerdo</w:t>
      </w:r>
      <w:r w:rsidRPr="00647AE1">
        <w:rPr>
          <w:rFonts w:ascii="Corbel" w:hAnsi="Corbel"/>
          <w:snapToGrid w:val="0"/>
          <w:sz w:val="20"/>
          <w:szCs w:val="20"/>
          <w:lang w:val="es-ES" w:eastAsia="es-ES"/>
        </w:rPr>
        <w:t xml:space="preserve"> la cesión de ningún otro derecho más que el correspondiente a una licencia de uso</w:t>
      </w:r>
      <w:r w:rsidRPr="00647AE1" w:rsidR="008F3F1D">
        <w:rPr>
          <w:rFonts w:ascii="Corbel" w:hAnsi="Corbel"/>
          <w:snapToGrid w:val="0"/>
          <w:sz w:val="20"/>
          <w:szCs w:val="20"/>
          <w:lang w:val="es-ES" w:eastAsia="es-ES"/>
        </w:rPr>
        <w:t>, en los términos aquí expresados,</w:t>
      </w:r>
      <w:r w:rsidRPr="00647AE1">
        <w:rPr>
          <w:rFonts w:ascii="Corbel" w:hAnsi="Corbel"/>
          <w:snapToGrid w:val="0"/>
          <w:sz w:val="20"/>
          <w:szCs w:val="20"/>
          <w:lang w:val="es-ES" w:eastAsia="es-ES"/>
        </w:rPr>
        <w:t xml:space="preserve"> sobre </w:t>
      </w:r>
      <w:r w:rsidRPr="00647AE1" w:rsidR="008F3F1D">
        <w:rPr>
          <w:rFonts w:ascii="Corbel" w:hAnsi="Corbel"/>
          <w:snapToGrid w:val="0"/>
          <w:sz w:val="20"/>
          <w:szCs w:val="20"/>
          <w:lang w:val="es-ES" w:eastAsia="es-ES"/>
        </w:rPr>
        <w:t xml:space="preserve">el Software </w:t>
      </w:r>
      <w:r w:rsidRPr="00647AE1" w:rsidR="00D44301">
        <w:rPr>
          <w:rFonts w:ascii="Corbel" w:hAnsi="Corbel"/>
          <w:snapToGrid w:val="0"/>
          <w:sz w:val="20"/>
          <w:szCs w:val="20"/>
          <w:lang w:val="es-ES" w:eastAsia="es-ES"/>
        </w:rPr>
        <w:t>B</w:t>
      </w:r>
      <w:r w:rsidRPr="00647AE1" w:rsidR="00FB5730">
        <w:rPr>
          <w:rFonts w:ascii="Corbel" w:hAnsi="Corbel"/>
          <w:snapToGrid w:val="0"/>
          <w:sz w:val="20"/>
          <w:szCs w:val="20"/>
          <w:lang w:val="es-ES" w:eastAsia="es-ES"/>
        </w:rPr>
        <w:t>OT</w:t>
      </w:r>
      <w:r w:rsidRPr="00647AE1" w:rsidR="00D44301">
        <w:rPr>
          <w:rFonts w:ascii="Corbel" w:hAnsi="Corbel"/>
          <w:snapToGrid w:val="0"/>
          <w:sz w:val="20"/>
          <w:szCs w:val="20"/>
          <w:lang w:val="es-ES" w:eastAsia="es-ES"/>
        </w:rPr>
        <w:t xml:space="preserve"> PLUS </w:t>
      </w:r>
      <w:r w:rsidRPr="00647AE1" w:rsidR="00FB5730">
        <w:rPr>
          <w:rFonts w:ascii="Corbel" w:hAnsi="Corbel"/>
          <w:snapToGrid w:val="0"/>
          <w:sz w:val="20"/>
          <w:szCs w:val="20"/>
          <w:lang w:val="es-ES" w:eastAsia="es-ES"/>
        </w:rPr>
        <w:t>web</w:t>
      </w:r>
      <w:r w:rsidRPr="00647AE1">
        <w:rPr>
          <w:rFonts w:ascii="Corbel" w:hAnsi="Corbel"/>
          <w:snapToGrid w:val="0"/>
          <w:sz w:val="20"/>
          <w:szCs w:val="20"/>
          <w:lang w:val="es-ES" w:eastAsia="es-ES"/>
        </w:rPr>
        <w:t>.</w:t>
      </w:r>
    </w:p>
    <w:p w:rsidR="00154F59" w:rsidRPr="00647AE1" w:rsidP="006F7C66">
      <w:pPr>
        <w:pStyle w:val="BodyTextIndent2"/>
        <w:ind w:left="0"/>
        <w:rPr>
          <w:rFonts w:ascii="Corbel" w:hAnsi="Corbel" w:cs="Times New Roman"/>
          <w:szCs w:val="20"/>
        </w:rPr>
      </w:pPr>
    </w:p>
    <w:p w:rsidR="00E35BE0" w:rsidRPr="00647AE1" w:rsidP="006F7C66">
      <w:pPr>
        <w:pStyle w:val="BodyTextIndent2"/>
        <w:ind w:left="0"/>
        <w:rPr>
          <w:rFonts w:ascii="Corbel" w:hAnsi="Corbel" w:cs="Times New Roman"/>
          <w:szCs w:val="20"/>
        </w:rPr>
      </w:pPr>
      <w:r w:rsidRPr="00647AE1">
        <w:rPr>
          <w:rFonts w:ascii="Corbel" w:hAnsi="Corbel" w:cs="Times New Roman"/>
          <w:szCs w:val="20"/>
        </w:rPr>
        <w:t>El USUARIO reconoce y acepta que el Software es titularidad del CGCOF, quien únicamente cede al USUARIO, mediante el otorgamiento de la presente Licencia, un derecho de uso sobre el mismo, en los términos y con las condiciones contenidas en la misma. El acceso al Software y la suscripción del presente Acuerdo constituyen únicamente una cesión de uso sobre el mismo, y en ningún caso suponen una venta o transmisión de la titularidad del Software al USUARIO.</w:t>
      </w:r>
    </w:p>
    <w:p w:rsidR="006B7062" w:rsidRPr="00647AE1" w:rsidP="006F7C66">
      <w:pPr>
        <w:pStyle w:val="BodyTextIndent2"/>
        <w:ind w:left="0"/>
        <w:rPr>
          <w:rFonts w:ascii="Corbel" w:hAnsi="Corbel" w:cs="Times New Roman"/>
          <w:szCs w:val="20"/>
        </w:rPr>
      </w:pPr>
    </w:p>
    <w:p w:rsidR="006B7062" w:rsidRPr="00647AE1" w:rsidP="006F7C66">
      <w:pPr>
        <w:pStyle w:val="BodyTextIndent2"/>
        <w:ind w:left="0"/>
        <w:rPr>
          <w:rFonts w:ascii="Corbel" w:hAnsi="Corbel" w:cs="Times New Roman"/>
          <w:szCs w:val="20"/>
        </w:rPr>
      </w:pPr>
      <w:r w:rsidRPr="00647AE1">
        <w:rPr>
          <w:rFonts w:ascii="Corbel" w:hAnsi="Corbel" w:cs="Times New Roman"/>
          <w:szCs w:val="20"/>
        </w:rPr>
        <w:t xml:space="preserve">Concretamente, se conceden al USUARIO los derechos de acceso, navegación y uso del Software </w:t>
      </w:r>
      <w:r w:rsidRPr="00647AE1" w:rsidR="006F613F">
        <w:rPr>
          <w:rFonts w:ascii="Corbel" w:hAnsi="Corbel" w:cs="Times New Roman"/>
          <w:szCs w:val="20"/>
        </w:rPr>
        <w:t xml:space="preserve">y de sus contenidos </w:t>
      </w:r>
      <w:r w:rsidRPr="00647AE1">
        <w:rPr>
          <w:rFonts w:ascii="Corbel" w:hAnsi="Corbel" w:cs="Times New Roman"/>
          <w:szCs w:val="20"/>
        </w:rPr>
        <w:t xml:space="preserve">desde sus Dispositivos, en los términos indicados en este documento, </w:t>
      </w:r>
      <w:r w:rsidRPr="00647AE1" w:rsidR="009C2726">
        <w:rPr>
          <w:rFonts w:ascii="Corbel" w:hAnsi="Corbel" w:cs="Times New Roman"/>
          <w:szCs w:val="20"/>
        </w:rPr>
        <w:t>incluyendo la facultad de realizar impresiones de pantalla de sus visualizaciones, para uso exclusivamente interno, reservándose el CGCOF todos los demás derechos no contemplados expresamente en este Acuerdo.</w:t>
      </w:r>
    </w:p>
    <w:p w:rsidR="006F613F" w:rsidRPr="00647AE1" w:rsidP="006F7C66">
      <w:pPr>
        <w:pStyle w:val="BodyTextIndent2"/>
        <w:ind w:left="0"/>
        <w:rPr>
          <w:rFonts w:ascii="Corbel" w:hAnsi="Corbel" w:cs="Times New Roman"/>
          <w:szCs w:val="20"/>
        </w:rPr>
      </w:pPr>
    </w:p>
    <w:p w:rsidR="00E35BE0" w:rsidRPr="00647AE1" w:rsidP="006F7C66">
      <w:pPr>
        <w:pStyle w:val="BodyTextIndent2"/>
        <w:ind w:left="0"/>
        <w:rPr>
          <w:rFonts w:ascii="Corbel" w:hAnsi="Corbel" w:cs="Times New Roman"/>
          <w:szCs w:val="20"/>
        </w:rPr>
      </w:pPr>
      <w:r w:rsidRPr="00647AE1">
        <w:rPr>
          <w:rFonts w:ascii="Corbel" w:hAnsi="Corbel" w:cs="Times New Roman"/>
          <w:szCs w:val="20"/>
        </w:rPr>
        <w:t>En todo caso, al hacer uso del Software de conformidad con los derechos otorgados, el USUARIO deberá ajustarse a las limitaciones técnicas del mismo, que solo permiten utilizarlo de determinadas formas.</w:t>
      </w:r>
    </w:p>
    <w:p w:rsidR="006F613F" w:rsidRPr="00647AE1" w:rsidP="006F7C66">
      <w:pPr>
        <w:pStyle w:val="BodyTextIndent2"/>
        <w:ind w:left="0"/>
        <w:rPr>
          <w:rFonts w:ascii="Corbel" w:hAnsi="Corbel" w:cs="Times New Roman"/>
          <w:szCs w:val="20"/>
        </w:rPr>
      </w:pPr>
    </w:p>
    <w:p w:rsidR="006F613F" w:rsidRPr="00647AE1" w:rsidP="00647AE1">
      <w:pPr>
        <w:pStyle w:val="ListParagraph"/>
        <w:widowControl w:val="0"/>
        <w:numPr>
          <w:ilvl w:val="0"/>
          <w:numId w:val="17"/>
        </w:numPr>
        <w:jc w:val="both"/>
        <w:rPr>
          <w:rFonts w:ascii="Corbel" w:hAnsi="Corbel"/>
          <w:b/>
          <w:bCs/>
          <w:snapToGrid w:val="0"/>
          <w:sz w:val="20"/>
          <w:szCs w:val="20"/>
          <w:u w:val="single"/>
          <w:lang w:eastAsia="es-ES"/>
        </w:rPr>
      </w:pPr>
      <w:r w:rsidRPr="00647AE1">
        <w:rPr>
          <w:rFonts w:ascii="Corbel" w:hAnsi="Corbel"/>
          <w:b/>
          <w:bCs/>
          <w:snapToGrid w:val="0"/>
          <w:sz w:val="20"/>
          <w:szCs w:val="20"/>
          <w:u w:val="single"/>
          <w:lang w:eastAsia="es-ES"/>
        </w:rPr>
        <w:t>VALIDACIÓN DE LA LICENCIA</w:t>
      </w:r>
    </w:p>
    <w:p w:rsidR="00610B59" w:rsidRPr="00647AE1" w:rsidP="006F7C66">
      <w:pPr>
        <w:pStyle w:val="BodyTextIndent2"/>
        <w:ind w:left="0"/>
        <w:rPr>
          <w:rFonts w:ascii="Corbel" w:hAnsi="Corbel" w:cs="Times New Roman"/>
          <w:szCs w:val="20"/>
        </w:rPr>
      </w:pPr>
      <w:r w:rsidRPr="00647AE1">
        <w:rPr>
          <w:rFonts w:ascii="Corbel" w:hAnsi="Corbel" w:cs="Times New Roman"/>
          <w:szCs w:val="20"/>
        </w:rPr>
        <w:t>Al estar basado en una aplicación web, el uso del Software requiere la validación de la licencia del USUARIO de forma previa a</w:t>
      </w:r>
      <w:r w:rsidRPr="00647AE1" w:rsidR="00ED1878">
        <w:rPr>
          <w:rFonts w:ascii="Corbel" w:hAnsi="Corbel" w:cs="Times New Roman"/>
          <w:szCs w:val="20"/>
        </w:rPr>
        <w:t xml:space="preserve">l </w:t>
      </w:r>
      <w:r w:rsidRPr="00647AE1">
        <w:rPr>
          <w:rFonts w:ascii="Corbel" w:hAnsi="Corbel" w:cs="Times New Roman"/>
          <w:szCs w:val="20"/>
        </w:rPr>
        <w:t>acceso a sus contenidos, lo cual se llevará a cabo en cada inicio de sesión del USUARIO en el Software.</w:t>
      </w:r>
    </w:p>
    <w:p w:rsidR="00610B59" w:rsidRPr="00647AE1" w:rsidP="006F7C66">
      <w:pPr>
        <w:pStyle w:val="BodyTextIndent2"/>
        <w:ind w:left="0"/>
        <w:rPr>
          <w:rFonts w:ascii="Corbel" w:hAnsi="Corbel" w:cs="Times New Roman"/>
          <w:szCs w:val="20"/>
        </w:rPr>
      </w:pPr>
    </w:p>
    <w:p w:rsidR="00610B59" w:rsidRPr="00647AE1" w:rsidP="006F7C66">
      <w:pPr>
        <w:pStyle w:val="BodyTextIndent2"/>
        <w:ind w:left="0"/>
        <w:rPr>
          <w:rFonts w:ascii="Corbel" w:hAnsi="Corbel" w:cs="Times New Roman"/>
          <w:szCs w:val="20"/>
        </w:rPr>
      </w:pPr>
      <w:r w:rsidRPr="00647AE1">
        <w:rPr>
          <w:rFonts w:ascii="Corbel" w:hAnsi="Corbel" w:cs="Times New Roman"/>
          <w:szCs w:val="20"/>
        </w:rPr>
        <w:t>A tal fin, el Software podrá enviar al CGCOF información sobre el propio Software, sobre el Dispositivo y sobre los resultados de la comprobación de validación.</w:t>
      </w:r>
      <w:r w:rsidRPr="00647AE1" w:rsidR="00ED1878">
        <w:rPr>
          <w:rFonts w:ascii="Corbel" w:hAnsi="Corbel" w:cs="Times New Roman"/>
          <w:szCs w:val="20"/>
        </w:rPr>
        <w:t xml:space="preserve"> Esta información incluye, entre otros, la dirección de protocolo de Internet del Dispositivo desde el que se accede</w:t>
      </w:r>
      <w:r w:rsidRPr="00647AE1" w:rsidR="00987F40">
        <w:rPr>
          <w:rFonts w:ascii="Corbel" w:hAnsi="Corbel" w:cs="Times New Roman"/>
          <w:szCs w:val="20"/>
        </w:rPr>
        <w:t>. El CGCOF no utilizará esta información para identificar ni para ponerse en contacto con el USUARIO.</w:t>
      </w:r>
    </w:p>
    <w:p w:rsidR="00987F40" w:rsidRPr="00647AE1" w:rsidP="006F7C66">
      <w:pPr>
        <w:pStyle w:val="BodyTextIndent2"/>
        <w:ind w:left="0"/>
        <w:rPr>
          <w:rFonts w:ascii="Corbel" w:hAnsi="Corbel" w:cs="Times New Roman"/>
          <w:szCs w:val="20"/>
        </w:rPr>
      </w:pPr>
    </w:p>
    <w:p w:rsidR="00987F40" w:rsidRPr="00647AE1" w:rsidP="006F7C66">
      <w:pPr>
        <w:pStyle w:val="BodyTextIndent2"/>
        <w:ind w:left="0"/>
        <w:rPr>
          <w:rFonts w:ascii="Corbel" w:hAnsi="Corbel" w:cs="Times New Roman"/>
          <w:szCs w:val="20"/>
        </w:rPr>
      </w:pPr>
      <w:r w:rsidRPr="00647AE1">
        <w:rPr>
          <w:rFonts w:ascii="Corbel" w:hAnsi="Corbel" w:cs="Times New Roman"/>
          <w:szCs w:val="20"/>
        </w:rPr>
        <w:t>El uso del Software se considera un consentimiento por parte del USUARIO para la transmisión de la información antedicha.</w:t>
      </w:r>
    </w:p>
    <w:p w:rsidR="00360E83" w:rsidRPr="00647AE1" w:rsidP="006F7C66">
      <w:pPr>
        <w:pStyle w:val="BodyTextIndent2"/>
        <w:ind w:left="0"/>
        <w:rPr>
          <w:rFonts w:ascii="Corbel" w:hAnsi="Corbel" w:cs="Times New Roman"/>
          <w:szCs w:val="20"/>
        </w:rPr>
      </w:pPr>
    </w:p>
    <w:p w:rsidR="00360E83" w:rsidRPr="00647AE1" w:rsidP="006F7C66">
      <w:pPr>
        <w:pStyle w:val="BodyTextIndent2"/>
        <w:ind w:left="0"/>
        <w:rPr>
          <w:rFonts w:ascii="Corbel" w:hAnsi="Corbel" w:cs="Times New Roman"/>
          <w:szCs w:val="20"/>
        </w:rPr>
      </w:pPr>
      <w:r w:rsidRPr="00647AE1">
        <w:rPr>
          <w:rFonts w:ascii="Corbel" w:hAnsi="Corbel" w:cs="Times New Roman"/>
          <w:szCs w:val="20"/>
        </w:rPr>
        <w:t>Asimismo, de conformidad con lo indicado en el apartado siguiente (“DERECHOS DEL USUARIO EN RELACIÓN CON EL USO DEL SOFTWARE”) respecto de la concurrencia en varios Dispositivos, en el momento de realizar la validación de la Licencia el sistema también comprobará si dicho USUARIO ya tiene una sesión abierta en un Dispositivo distinto desde el que ahora pretende acceder al Software.</w:t>
      </w:r>
    </w:p>
    <w:p w:rsidR="00987F40" w:rsidRPr="00647AE1" w:rsidP="006F7C66">
      <w:pPr>
        <w:pStyle w:val="BodyTextIndent2"/>
        <w:ind w:left="0"/>
        <w:rPr>
          <w:rFonts w:ascii="Corbel" w:hAnsi="Corbel" w:cs="Times New Roman"/>
          <w:szCs w:val="20"/>
        </w:rPr>
      </w:pPr>
    </w:p>
    <w:p w:rsidR="00987F40" w:rsidRPr="00647AE1" w:rsidP="006F7C66">
      <w:pPr>
        <w:pStyle w:val="BodyTextIndent2"/>
        <w:ind w:left="0"/>
        <w:rPr>
          <w:rFonts w:ascii="Corbel" w:hAnsi="Corbel" w:cs="Times New Roman"/>
          <w:szCs w:val="20"/>
        </w:rPr>
      </w:pPr>
      <w:r w:rsidRPr="00647AE1">
        <w:rPr>
          <w:rFonts w:ascii="Corbel" w:hAnsi="Corbel" w:cs="Times New Roman"/>
          <w:szCs w:val="20"/>
        </w:rPr>
        <w:t xml:space="preserve">Si, tras la comprobación de la validación, el sistema determina que el USUARIO no dispone de la licencia necesaria, </w:t>
      </w:r>
      <w:r w:rsidRPr="00647AE1" w:rsidR="00360E83">
        <w:rPr>
          <w:rFonts w:ascii="Corbel" w:hAnsi="Corbel" w:cs="Times New Roman"/>
          <w:szCs w:val="20"/>
        </w:rPr>
        <w:t xml:space="preserve">o que ya cuenta con una sesión abierta en otro Dispositivo, </w:t>
      </w:r>
      <w:r w:rsidRPr="00647AE1">
        <w:rPr>
          <w:rFonts w:ascii="Corbel" w:hAnsi="Corbel" w:cs="Times New Roman"/>
          <w:szCs w:val="20"/>
        </w:rPr>
        <w:t>no se permitirá el acceso al Software. En tal caso, el CGCOF podrá notificarle, de forma automática a través del propio Software como resultado de dicha comprobación, que no se dispone de la licencia adecuada. En dicha notificación se le podrán indicar los medios por los que el USUARIO puede obtener la licencia correspondiente.</w:t>
      </w:r>
    </w:p>
    <w:p w:rsidR="00D479F9" w:rsidRPr="00647AE1" w:rsidP="006F7C66">
      <w:pPr>
        <w:pStyle w:val="BodyTextIndent2"/>
        <w:ind w:left="0"/>
        <w:rPr>
          <w:rFonts w:ascii="Corbel" w:hAnsi="Corbel" w:cs="Times New Roman"/>
          <w:szCs w:val="20"/>
        </w:rPr>
      </w:pPr>
    </w:p>
    <w:p w:rsidR="00360E83" w:rsidRPr="00647AE1" w:rsidP="006F7C66">
      <w:pPr>
        <w:pStyle w:val="BodyTextIndent2"/>
        <w:ind w:left="0"/>
        <w:rPr>
          <w:rFonts w:ascii="Corbel" w:hAnsi="Corbel" w:cs="Times New Roman"/>
          <w:szCs w:val="20"/>
        </w:rPr>
      </w:pPr>
      <w:r w:rsidRPr="00647AE1">
        <w:rPr>
          <w:rFonts w:ascii="Corbel" w:hAnsi="Corbel" w:cs="Times New Roman"/>
          <w:szCs w:val="20"/>
        </w:rPr>
        <w:t>Recibida la notificación a tal fin, el USUARIO podrá seguir las instrucciones del CGCOF para obtener la licencia necesaria para utilizar el Software, y así poder acceder al mismo y proceder a su uso.</w:t>
      </w:r>
    </w:p>
    <w:p w:rsidR="00360E83" w:rsidRPr="00647AE1" w:rsidP="006F7C66">
      <w:pPr>
        <w:pStyle w:val="BodyTextIndent2"/>
        <w:ind w:left="0"/>
        <w:rPr>
          <w:rFonts w:ascii="Corbel" w:hAnsi="Corbel" w:cs="Times New Roman"/>
          <w:szCs w:val="20"/>
        </w:rPr>
      </w:pPr>
    </w:p>
    <w:p w:rsidR="00360E83" w:rsidRPr="00647AE1" w:rsidP="00647AE1">
      <w:pPr>
        <w:pStyle w:val="ListParagraph"/>
        <w:widowControl w:val="0"/>
        <w:numPr>
          <w:ilvl w:val="0"/>
          <w:numId w:val="17"/>
        </w:numPr>
        <w:jc w:val="both"/>
        <w:rPr>
          <w:rFonts w:ascii="Corbel" w:hAnsi="Corbel"/>
          <w:b/>
          <w:bCs/>
          <w:snapToGrid w:val="0"/>
          <w:sz w:val="20"/>
          <w:szCs w:val="20"/>
          <w:u w:val="single"/>
          <w:lang w:eastAsia="es-ES"/>
        </w:rPr>
      </w:pPr>
      <w:r w:rsidRPr="00647AE1">
        <w:rPr>
          <w:rFonts w:ascii="Corbel" w:hAnsi="Corbel"/>
          <w:b/>
          <w:bCs/>
          <w:snapToGrid w:val="0"/>
          <w:sz w:val="20"/>
          <w:szCs w:val="20"/>
          <w:u w:val="single"/>
          <w:lang w:eastAsia="es-ES"/>
        </w:rPr>
        <w:t>DERECHOS DEL USUARIO EN RELACIÓN CON EL USO DEL SOFTWARE</w:t>
      </w:r>
    </w:p>
    <w:p w:rsidR="00B7164C" w:rsidRPr="00647AE1" w:rsidP="00B7164C">
      <w:pPr>
        <w:jc w:val="both"/>
        <w:rPr>
          <w:rFonts w:ascii="Corbel" w:hAnsi="Corbel"/>
          <w:sz w:val="20"/>
          <w:szCs w:val="20"/>
          <w:lang w:val="es-ES"/>
        </w:rPr>
      </w:pPr>
      <w:r w:rsidRPr="00647AE1">
        <w:rPr>
          <w:rFonts w:ascii="Corbel" w:hAnsi="Corbel"/>
          <w:sz w:val="20"/>
          <w:szCs w:val="20"/>
          <w:lang w:val="es-ES"/>
        </w:rPr>
        <w:t xml:space="preserve">Mediante la adquisición de la licencia sobre el Software en virtud del presente Acuerdo, </w:t>
      </w:r>
      <w:r w:rsidRPr="00647AE1" w:rsidR="002A2407">
        <w:rPr>
          <w:rFonts w:ascii="Corbel" w:hAnsi="Corbel"/>
          <w:sz w:val="20"/>
          <w:szCs w:val="20"/>
          <w:lang w:val="es-ES"/>
        </w:rPr>
        <w:t xml:space="preserve">el USUARIO </w:t>
      </w:r>
      <w:r w:rsidRPr="00647AE1" w:rsidR="00B2773C">
        <w:rPr>
          <w:rFonts w:ascii="Corbel" w:hAnsi="Corbel"/>
          <w:sz w:val="20"/>
          <w:szCs w:val="20"/>
          <w:lang w:val="es-ES"/>
        </w:rPr>
        <w:t>tendrá</w:t>
      </w:r>
      <w:r w:rsidRPr="00647AE1" w:rsidR="002A2407">
        <w:rPr>
          <w:rFonts w:ascii="Corbel" w:hAnsi="Corbel"/>
          <w:sz w:val="20"/>
          <w:szCs w:val="20"/>
          <w:lang w:val="es-ES"/>
        </w:rPr>
        <w:t xml:space="preserve"> </w:t>
      </w:r>
      <w:r w:rsidRPr="00647AE1">
        <w:rPr>
          <w:rFonts w:ascii="Corbel" w:hAnsi="Corbel"/>
          <w:sz w:val="20"/>
          <w:szCs w:val="20"/>
          <w:lang w:val="es-ES"/>
        </w:rPr>
        <w:t>los siguientes derechos</w:t>
      </w:r>
      <w:r w:rsidRPr="00647AE1" w:rsidR="002A2407">
        <w:rPr>
          <w:rFonts w:ascii="Corbel" w:hAnsi="Corbel"/>
          <w:sz w:val="20"/>
          <w:szCs w:val="20"/>
          <w:lang w:val="es-ES"/>
        </w:rPr>
        <w:t xml:space="preserve"> </w:t>
      </w:r>
      <w:r w:rsidRPr="00647AE1" w:rsidR="00B2773C">
        <w:rPr>
          <w:rFonts w:ascii="Corbel" w:hAnsi="Corbel"/>
          <w:sz w:val="20"/>
          <w:szCs w:val="20"/>
          <w:lang w:val="es-ES"/>
        </w:rPr>
        <w:t>y obligaciones</w:t>
      </w:r>
      <w:r w:rsidRPr="00647AE1" w:rsidR="002A2407">
        <w:rPr>
          <w:rFonts w:ascii="Corbel" w:hAnsi="Corbel"/>
          <w:sz w:val="20"/>
          <w:szCs w:val="20"/>
          <w:lang w:val="es-ES"/>
        </w:rPr>
        <w:t>:</w:t>
      </w:r>
    </w:p>
    <w:p w:rsidR="002A2407" w:rsidRPr="00647AE1" w:rsidP="00B7164C">
      <w:pPr>
        <w:jc w:val="both"/>
        <w:rPr>
          <w:rFonts w:ascii="Corbel" w:hAnsi="Corbel"/>
          <w:sz w:val="20"/>
          <w:szCs w:val="20"/>
          <w:lang w:val="es-ES"/>
        </w:rPr>
      </w:pPr>
    </w:p>
    <w:p w:rsidR="00B7164C" w:rsidRPr="00647AE1" w:rsidP="00C14A8A">
      <w:pPr>
        <w:pStyle w:val="ListParagraph"/>
        <w:numPr>
          <w:ilvl w:val="0"/>
          <w:numId w:val="5"/>
        </w:numPr>
        <w:jc w:val="both"/>
        <w:rPr>
          <w:rFonts w:ascii="Corbel" w:hAnsi="Corbel"/>
          <w:sz w:val="20"/>
          <w:szCs w:val="20"/>
        </w:rPr>
      </w:pPr>
      <w:r w:rsidRPr="00647AE1">
        <w:rPr>
          <w:rFonts w:ascii="Corbel" w:hAnsi="Corbel"/>
          <w:b/>
          <w:bCs/>
          <w:i/>
          <w:sz w:val="20"/>
          <w:szCs w:val="20"/>
        </w:rPr>
        <w:t xml:space="preserve">Derechos de </w:t>
      </w:r>
      <w:r w:rsidRPr="00647AE1" w:rsidR="00D44301">
        <w:rPr>
          <w:rFonts w:ascii="Corbel" w:hAnsi="Corbel"/>
          <w:b/>
          <w:bCs/>
          <w:i/>
          <w:sz w:val="20"/>
          <w:szCs w:val="20"/>
        </w:rPr>
        <w:t>consulta</w:t>
      </w:r>
      <w:r w:rsidRPr="00647AE1">
        <w:rPr>
          <w:rFonts w:ascii="Corbel" w:hAnsi="Corbel"/>
          <w:sz w:val="20"/>
          <w:szCs w:val="20"/>
        </w:rPr>
        <w:t xml:space="preserve">. </w:t>
      </w:r>
      <w:r w:rsidRPr="00647AE1" w:rsidR="00DE2BA4">
        <w:rPr>
          <w:rFonts w:ascii="Corbel" w:hAnsi="Corbel"/>
          <w:sz w:val="20"/>
          <w:szCs w:val="20"/>
        </w:rPr>
        <w:t xml:space="preserve">La presente </w:t>
      </w:r>
      <w:r w:rsidRPr="00647AE1" w:rsidR="00233251">
        <w:rPr>
          <w:rFonts w:ascii="Corbel" w:hAnsi="Corbel"/>
          <w:sz w:val="20"/>
          <w:szCs w:val="20"/>
        </w:rPr>
        <w:t>L</w:t>
      </w:r>
      <w:r w:rsidRPr="00647AE1" w:rsidR="00DE2BA4">
        <w:rPr>
          <w:rFonts w:ascii="Corbel" w:hAnsi="Corbel"/>
          <w:sz w:val="20"/>
          <w:szCs w:val="20"/>
        </w:rPr>
        <w:t>icencia</w:t>
      </w:r>
      <w:r w:rsidRPr="00647AE1">
        <w:rPr>
          <w:rFonts w:ascii="Corbel" w:hAnsi="Corbel"/>
          <w:sz w:val="20"/>
          <w:szCs w:val="20"/>
        </w:rPr>
        <w:t xml:space="preserve"> otorga </w:t>
      </w:r>
      <w:r w:rsidRPr="00647AE1" w:rsidR="003C78F8">
        <w:rPr>
          <w:rFonts w:ascii="Corbel" w:hAnsi="Corbel"/>
          <w:sz w:val="20"/>
          <w:szCs w:val="20"/>
        </w:rPr>
        <w:t xml:space="preserve">al USUARIO </w:t>
      </w:r>
      <w:r w:rsidRPr="00647AE1" w:rsidR="00DE2BA4">
        <w:rPr>
          <w:rFonts w:ascii="Corbel" w:hAnsi="Corbel"/>
          <w:sz w:val="20"/>
          <w:szCs w:val="20"/>
        </w:rPr>
        <w:t xml:space="preserve">un </w:t>
      </w:r>
      <w:r w:rsidRPr="00647AE1">
        <w:rPr>
          <w:rFonts w:ascii="Corbel" w:hAnsi="Corbel"/>
          <w:sz w:val="20"/>
          <w:szCs w:val="20"/>
        </w:rPr>
        <w:t xml:space="preserve">derecho de </w:t>
      </w:r>
      <w:r w:rsidRPr="00647AE1" w:rsidR="00D44301">
        <w:rPr>
          <w:rFonts w:ascii="Corbel" w:hAnsi="Corbel"/>
          <w:sz w:val="20"/>
          <w:szCs w:val="20"/>
        </w:rPr>
        <w:t xml:space="preserve">consulta </w:t>
      </w:r>
      <w:r w:rsidRPr="00647AE1">
        <w:rPr>
          <w:rFonts w:ascii="Corbel" w:hAnsi="Corbel"/>
          <w:sz w:val="20"/>
          <w:szCs w:val="20"/>
        </w:rPr>
        <w:t xml:space="preserve">en </w:t>
      </w:r>
      <w:r w:rsidRPr="00647AE1" w:rsidR="00D44301">
        <w:rPr>
          <w:rFonts w:ascii="Corbel" w:hAnsi="Corbel"/>
          <w:b/>
          <w:sz w:val="20"/>
          <w:szCs w:val="20"/>
        </w:rPr>
        <w:t>un</w:t>
      </w:r>
      <w:r w:rsidRPr="00647AE1">
        <w:rPr>
          <w:rFonts w:ascii="Corbel" w:hAnsi="Corbel"/>
          <w:b/>
          <w:sz w:val="20"/>
          <w:szCs w:val="20"/>
        </w:rPr>
        <w:t xml:space="preserve"> </w:t>
      </w:r>
      <w:r w:rsidRPr="00647AE1" w:rsidR="003C78F8">
        <w:rPr>
          <w:rFonts w:ascii="Corbel" w:hAnsi="Corbel"/>
          <w:b/>
          <w:sz w:val="20"/>
          <w:szCs w:val="20"/>
        </w:rPr>
        <w:t xml:space="preserve">(1) </w:t>
      </w:r>
      <w:r w:rsidRPr="00647AE1" w:rsidR="009F3FE4">
        <w:rPr>
          <w:rFonts w:ascii="Corbel" w:hAnsi="Corbel"/>
          <w:b/>
          <w:sz w:val="20"/>
          <w:szCs w:val="20"/>
        </w:rPr>
        <w:t>DISPOSITIVO</w:t>
      </w:r>
      <w:r w:rsidRPr="00647AE1">
        <w:rPr>
          <w:rFonts w:ascii="Corbel" w:hAnsi="Corbel"/>
          <w:sz w:val="20"/>
          <w:szCs w:val="20"/>
        </w:rPr>
        <w:t xml:space="preserve"> </w:t>
      </w:r>
      <w:r w:rsidRPr="00647AE1" w:rsidR="00D44301">
        <w:rPr>
          <w:rFonts w:ascii="Corbel" w:hAnsi="Corbel"/>
          <w:sz w:val="20"/>
          <w:szCs w:val="20"/>
        </w:rPr>
        <w:t>de forma concurrente</w:t>
      </w:r>
      <w:r w:rsidRPr="00647AE1" w:rsidR="00495E3B">
        <w:rPr>
          <w:rFonts w:ascii="Corbel" w:hAnsi="Corbel"/>
          <w:sz w:val="20"/>
          <w:szCs w:val="20"/>
        </w:rPr>
        <w:t>, de modo que una misma licencia no podrá ser objeto de uso múltiple de forma simultánea</w:t>
      </w:r>
      <w:r w:rsidRPr="00647AE1" w:rsidR="00D44301">
        <w:rPr>
          <w:rFonts w:ascii="Corbel" w:hAnsi="Corbel"/>
          <w:sz w:val="20"/>
          <w:szCs w:val="20"/>
        </w:rPr>
        <w:t xml:space="preserve">. </w:t>
      </w:r>
      <w:r w:rsidRPr="00647AE1" w:rsidR="00C14A8A">
        <w:rPr>
          <w:rFonts w:ascii="Corbel" w:hAnsi="Corbel"/>
          <w:sz w:val="20"/>
          <w:szCs w:val="20"/>
        </w:rPr>
        <w:t>A tal fin, en el momento de iniciar sesión en el Software vía web, el sistema comprobará si el USUARIO ya cuenta con una sesión abierta en otro Dispositivo, en cuyo caso rechazará el inicio de sesión e informará al USUARIO de esta circunstancia.</w:t>
      </w:r>
    </w:p>
    <w:p w:rsidR="00B7164C" w:rsidRPr="00647AE1" w:rsidP="00B7164C">
      <w:pPr>
        <w:pStyle w:val="ListParagraph"/>
        <w:rPr>
          <w:rFonts w:ascii="Corbel" w:hAnsi="Corbel"/>
          <w:sz w:val="20"/>
          <w:szCs w:val="20"/>
        </w:rPr>
      </w:pPr>
    </w:p>
    <w:p w:rsidR="00B7164C" w:rsidRPr="00647AE1" w:rsidP="007E4C88">
      <w:pPr>
        <w:pStyle w:val="ListParagraph"/>
        <w:ind w:hanging="360"/>
        <w:jc w:val="both"/>
        <w:rPr>
          <w:rFonts w:ascii="Corbel" w:hAnsi="Corbel"/>
          <w:sz w:val="20"/>
          <w:szCs w:val="20"/>
        </w:rPr>
      </w:pPr>
      <w:r w:rsidRPr="00647AE1">
        <w:rPr>
          <w:rFonts w:ascii="Corbel" w:hAnsi="Corbel"/>
          <w:i/>
          <w:sz w:val="20"/>
          <w:szCs w:val="20"/>
        </w:rPr>
        <w:t>2</w:t>
      </w:r>
      <w:r w:rsidRPr="00647AE1" w:rsidR="007E4C88">
        <w:rPr>
          <w:rFonts w:ascii="Corbel" w:hAnsi="Corbel"/>
          <w:i/>
          <w:sz w:val="20"/>
          <w:szCs w:val="20"/>
        </w:rPr>
        <w:t>.</w:t>
      </w:r>
      <w:r w:rsidRPr="00647AE1" w:rsidR="004B09B2">
        <w:rPr>
          <w:rFonts w:ascii="Corbel" w:hAnsi="Corbel"/>
          <w:i/>
          <w:sz w:val="20"/>
          <w:szCs w:val="20"/>
        </w:rPr>
        <w:tab/>
      </w:r>
      <w:r w:rsidRPr="00647AE1">
        <w:rPr>
          <w:rFonts w:ascii="Corbel" w:hAnsi="Corbel"/>
          <w:b/>
          <w:bCs/>
          <w:i/>
          <w:sz w:val="20"/>
          <w:szCs w:val="20"/>
        </w:rPr>
        <w:t>Productos de terceros</w:t>
      </w:r>
      <w:r w:rsidRPr="00647AE1">
        <w:rPr>
          <w:rFonts w:ascii="Corbel" w:hAnsi="Corbel"/>
          <w:sz w:val="20"/>
          <w:szCs w:val="20"/>
        </w:rPr>
        <w:t xml:space="preserve">. El </w:t>
      </w:r>
      <w:r w:rsidRPr="00647AE1" w:rsidR="007449F3">
        <w:rPr>
          <w:rFonts w:ascii="Corbel" w:hAnsi="Corbel"/>
          <w:iCs/>
          <w:sz w:val="20"/>
          <w:szCs w:val="20"/>
        </w:rPr>
        <w:t>Software</w:t>
      </w:r>
      <w:r w:rsidRPr="00647AE1" w:rsidR="007449F3">
        <w:rPr>
          <w:rFonts w:ascii="Corbel" w:hAnsi="Corbel"/>
          <w:sz w:val="20"/>
          <w:szCs w:val="20"/>
        </w:rPr>
        <w:t xml:space="preserve"> </w:t>
      </w:r>
      <w:r w:rsidRPr="00647AE1">
        <w:rPr>
          <w:rFonts w:ascii="Corbel" w:hAnsi="Corbel"/>
          <w:sz w:val="20"/>
          <w:szCs w:val="20"/>
        </w:rPr>
        <w:t>puede contener</w:t>
      </w:r>
      <w:r w:rsidRPr="00647AE1" w:rsidR="000874F4">
        <w:rPr>
          <w:rFonts w:ascii="Corbel" w:hAnsi="Corbel"/>
          <w:sz w:val="20"/>
          <w:szCs w:val="20"/>
        </w:rPr>
        <w:t>, enlazar a,</w:t>
      </w:r>
      <w:r w:rsidRPr="00647AE1">
        <w:rPr>
          <w:rFonts w:ascii="Corbel" w:hAnsi="Corbel"/>
          <w:sz w:val="20"/>
          <w:szCs w:val="20"/>
        </w:rPr>
        <w:t xml:space="preserve"> e instalar productos de terceros, los cuales </w:t>
      </w:r>
      <w:r w:rsidRPr="00647AE1" w:rsidR="007449F3">
        <w:rPr>
          <w:rFonts w:ascii="Corbel" w:hAnsi="Corbel"/>
          <w:sz w:val="20"/>
          <w:szCs w:val="20"/>
        </w:rPr>
        <w:t xml:space="preserve">son ajenos al CGCOF y </w:t>
      </w:r>
      <w:r w:rsidRPr="00647AE1">
        <w:rPr>
          <w:rFonts w:ascii="Corbel" w:hAnsi="Corbel"/>
          <w:sz w:val="20"/>
          <w:szCs w:val="20"/>
        </w:rPr>
        <w:t>disponen de su</w:t>
      </w:r>
      <w:r w:rsidRPr="00647AE1" w:rsidR="00DE2BA4">
        <w:rPr>
          <w:rFonts w:ascii="Corbel" w:hAnsi="Corbel"/>
          <w:sz w:val="20"/>
          <w:szCs w:val="20"/>
        </w:rPr>
        <w:t>s</w:t>
      </w:r>
      <w:r w:rsidRPr="00647AE1">
        <w:rPr>
          <w:rFonts w:ascii="Corbel" w:hAnsi="Corbel"/>
          <w:sz w:val="20"/>
          <w:szCs w:val="20"/>
        </w:rPr>
        <w:t xml:space="preserve"> propios</w:t>
      </w:r>
      <w:r w:rsidRPr="00647AE1" w:rsidR="009F3FE4">
        <w:rPr>
          <w:rFonts w:ascii="Corbel" w:hAnsi="Corbel"/>
          <w:sz w:val="20"/>
          <w:szCs w:val="20"/>
        </w:rPr>
        <w:t xml:space="preserve"> t</w:t>
      </w:r>
      <w:r w:rsidRPr="00647AE1">
        <w:rPr>
          <w:rFonts w:ascii="Corbel" w:hAnsi="Corbel"/>
          <w:sz w:val="20"/>
          <w:szCs w:val="20"/>
        </w:rPr>
        <w:t>érminos de licenciamiento.</w:t>
      </w:r>
      <w:r w:rsidRPr="00647AE1" w:rsidR="009F3FE4">
        <w:rPr>
          <w:rFonts w:ascii="Corbel" w:hAnsi="Corbel"/>
          <w:sz w:val="20"/>
          <w:szCs w:val="20"/>
        </w:rPr>
        <w:t xml:space="preserve"> </w:t>
      </w:r>
      <w:r w:rsidRPr="00647AE1">
        <w:rPr>
          <w:rFonts w:ascii="Corbel" w:hAnsi="Corbel"/>
          <w:sz w:val="20"/>
          <w:szCs w:val="20"/>
        </w:rPr>
        <w:t xml:space="preserve">Este Acuerdo no altera los derechos ni las obligaciones que </w:t>
      </w:r>
      <w:r w:rsidRPr="00647AE1" w:rsidR="007449F3">
        <w:rPr>
          <w:rFonts w:ascii="Corbel" w:hAnsi="Corbel"/>
          <w:sz w:val="20"/>
          <w:szCs w:val="20"/>
        </w:rPr>
        <w:t>puedan corresponder al USUARIO</w:t>
      </w:r>
      <w:r w:rsidRPr="00647AE1">
        <w:rPr>
          <w:rFonts w:ascii="Corbel" w:hAnsi="Corbel"/>
          <w:sz w:val="20"/>
          <w:szCs w:val="20"/>
        </w:rPr>
        <w:t xml:space="preserve"> bajo esas licencias</w:t>
      </w:r>
      <w:r w:rsidRPr="00647AE1" w:rsidR="007449F3">
        <w:rPr>
          <w:rFonts w:ascii="Corbel" w:hAnsi="Corbel"/>
          <w:sz w:val="20"/>
          <w:szCs w:val="20"/>
        </w:rPr>
        <w:t>,</w:t>
      </w:r>
      <w:r w:rsidRPr="00647AE1">
        <w:rPr>
          <w:rFonts w:ascii="Corbel" w:hAnsi="Corbel"/>
          <w:sz w:val="20"/>
          <w:szCs w:val="20"/>
        </w:rPr>
        <w:t xml:space="preserve"> </w:t>
      </w:r>
      <w:r w:rsidRPr="00647AE1" w:rsidR="007E4C88">
        <w:rPr>
          <w:rFonts w:ascii="Corbel" w:hAnsi="Corbel"/>
          <w:sz w:val="20"/>
          <w:szCs w:val="20"/>
        </w:rPr>
        <w:t xml:space="preserve">sea cual sea su naturaleza. </w:t>
      </w:r>
      <w:r w:rsidRPr="00647AE1">
        <w:rPr>
          <w:rFonts w:ascii="Corbel" w:hAnsi="Corbel"/>
          <w:sz w:val="20"/>
          <w:szCs w:val="20"/>
        </w:rPr>
        <w:t xml:space="preserve">Sin perjuicio de cualquier discrepancia </w:t>
      </w:r>
      <w:r w:rsidRPr="00647AE1" w:rsidR="00F846C4">
        <w:rPr>
          <w:rFonts w:ascii="Corbel" w:hAnsi="Corbel"/>
          <w:sz w:val="20"/>
          <w:szCs w:val="20"/>
        </w:rPr>
        <w:t>con</w:t>
      </w:r>
      <w:r w:rsidRPr="00647AE1">
        <w:rPr>
          <w:rFonts w:ascii="Corbel" w:hAnsi="Corbel"/>
          <w:sz w:val="20"/>
          <w:szCs w:val="20"/>
        </w:rPr>
        <w:t xml:space="preserve"> </w:t>
      </w:r>
      <w:r w:rsidRPr="00647AE1" w:rsidR="00F846C4">
        <w:rPr>
          <w:rFonts w:ascii="Corbel" w:hAnsi="Corbel"/>
          <w:sz w:val="20"/>
          <w:szCs w:val="20"/>
        </w:rPr>
        <w:t>dichas</w:t>
      </w:r>
      <w:r w:rsidRPr="00647AE1">
        <w:rPr>
          <w:rFonts w:ascii="Corbel" w:hAnsi="Corbel"/>
          <w:sz w:val="20"/>
          <w:szCs w:val="20"/>
        </w:rPr>
        <w:t xml:space="preserve"> licencias, la declinación de </w:t>
      </w:r>
      <w:r w:rsidRPr="00647AE1">
        <w:rPr>
          <w:rFonts w:ascii="Corbel" w:hAnsi="Corbel"/>
          <w:sz w:val="20"/>
          <w:szCs w:val="20"/>
        </w:rPr>
        <w:t xml:space="preserve">garantías y las disposiciones de limitación de responsabilidad </w:t>
      </w:r>
      <w:r w:rsidRPr="00647AE1" w:rsidR="007449F3">
        <w:rPr>
          <w:rFonts w:ascii="Corbel" w:hAnsi="Corbel"/>
          <w:sz w:val="20"/>
          <w:szCs w:val="20"/>
        </w:rPr>
        <w:t xml:space="preserve">contenidas en </w:t>
      </w:r>
      <w:r w:rsidRPr="00647AE1">
        <w:rPr>
          <w:rFonts w:ascii="Corbel" w:hAnsi="Corbel"/>
          <w:sz w:val="20"/>
          <w:szCs w:val="20"/>
        </w:rPr>
        <w:t xml:space="preserve">este Acuerdo </w:t>
      </w:r>
      <w:r w:rsidRPr="00647AE1" w:rsidR="007449F3">
        <w:rPr>
          <w:rFonts w:ascii="Corbel" w:hAnsi="Corbel"/>
          <w:sz w:val="20"/>
          <w:szCs w:val="20"/>
        </w:rPr>
        <w:t xml:space="preserve">con respecto al CGCOF </w:t>
      </w:r>
      <w:r w:rsidRPr="00647AE1">
        <w:rPr>
          <w:rFonts w:ascii="Corbel" w:hAnsi="Corbel"/>
          <w:sz w:val="20"/>
          <w:szCs w:val="20"/>
        </w:rPr>
        <w:t>se aplicarán a dichos programas.</w:t>
      </w:r>
      <w:r w:rsidRPr="00647AE1" w:rsidR="003A3ED9">
        <w:rPr>
          <w:rFonts w:ascii="Corbel" w:hAnsi="Corbel"/>
          <w:sz w:val="20"/>
          <w:szCs w:val="20"/>
        </w:rPr>
        <w:t xml:space="preserve"> </w:t>
      </w:r>
    </w:p>
    <w:p w:rsidR="007C46AE" w:rsidRPr="00647AE1" w:rsidP="0039421A">
      <w:pPr>
        <w:pStyle w:val="ListParagraph"/>
        <w:jc w:val="both"/>
        <w:rPr>
          <w:rFonts w:ascii="Corbel" w:hAnsi="Corbel"/>
          <w:sz w:val="20"/>
          <w:szCs w:val="20"/>
        </w:rPr>
      </w:pPr>
    </w:p>
    <w:p w:rsidR="0083061F" w:rsidRPr="00647AE1" w:rsidP="007C0856">
      <w:pPr>
        <w:pStyle w:val="ListParagraph"/>
        <w:numPr>
          <w:ilvl w:val="0"/>
          <w:numId w:val="14"/>
        </w:numPr>
        <w:spacing w:after="0"/>
        <w:ind w:left="714" w:hanging="357"/>
        <w:jc w:val="both"/>
        <w:rPr>
          <w:rFonts w:ascii="Corbel" w:hAnsi="Corbel"/>
          <w:sz w:val="20"/>
          <w:szCs w:val="20"/>
        </w:rPr>
      </w:pPr>
      <w:r w:rsidRPr="00647AE1">
        <w:rPr>
          <w:rFonts w:ascii="Corbel" w:hAnsi="Corbel"/>
          <w:b/>
          <w:bCs/>
          <w:i/>
          <w:iCs/>
          <w:sz w:val="20"/>
          <w:szCs w:val="20"/>
        </w:rPr>
        <w:t>Claves de acceso</w:t>
      </w:r>
      <w:r w:rsidRPr="00647AE1">
        <w:rPr>
          <w:rFonts w:ascii="Corbel" w:hAnsi="Corbel"/>
          <w:sz w:val="20"/>
          <w:szCs w:val="20"/>
        </w:rPr>
        <w:t>. El USUARIO debidamente licenciado tendrá derecho a acceder al Software mediante el uso de una clave de acces</w:t>
      </w:r>
      <w:r w:rsidRPr="00647AE1" w:rsidR="00256AAE">
        <w:rPr>
          <w:rFonts w:ascii="Corbel" w:hAnsi="Corbel"/>
          <w:sz w:val="20"/>
          <w:szCs w:val="20"/>
        </w:rPr>
        <w:t>o, intransferible,</w:t>
      </w:r>
      <w:r w:rsidRPr="00647AE1">
        <w:rPr>
          <w:rFonts w:ascii="Corbel" w:hAnsi="Corbel"/>
          <w:sz w:val="20"/>
          <w:szCs w:val="20"/>
        </w:rPr>
        <w:t xml:space="preserve"> proporcionada a tal fin. </w:t>
      </w:r>
      <w:r w:rsidRPr="00647AE1" w:rsidR="00256AAE">
        <w:rPr>
          <w:rFonts w:ascii="Corbel" w:hAnsi="Corbel"/>
          <w:sz w:val="20"/>
          <w:szCs w:val="20"/>
        </w:rPr>
        <w:t xml:space="preserve">Dicha clave de acceso podrá permitir un determinado número de accesos concurrentes únicamente si el USUARIO expresamente así lo contrató con el CGCOF. </w:t>
      </w:r>
      <w:r w:rsidRPr="00647AE1">
        <w:rPr>
          <w:rFonts w:ascii="Corbel" w:hAnsi="Corbel"/>
          <w:sz w:val="20"/>
          <w:szCs w:val="20"/>
        </w:rPr>
        <w:t xml:space="preserve">El USUARIO se obliga a proteger su clave de acceso, que es estrictamente confidencial, siendo </w:t>
      </w:r>
      <w:r w:rsidRPr="00647AE1">
        <w:rPr>
          <w:rFonts w:ascii="Corbel" w:hAnsi="Corbel"/>
          <w:sz w:val="20"/>
          <w:szCs w:val="20"/>
        </w:rPr>
        <w:t xml:space="preserve">de su exclusiva </w:t>
      </w:r>
      <w:r w:rsidRPr="00647AE1">
        <w:rPr>
          <w:rFonts w:ascii="Corbel" w:hAnsi="Corbel"/>
          <w:sz w:val="20"/>
          <w:szCs w:val="20"/>
        </w:rPr>
        <w:t xml:space="preserve">responsabilidad no facilitar </w:t>
      </w:r>
      <w:r w:rsidRPr="00647AE1">
        <w:rPr>
          <w:rFonts w:ascii="Corbel" w:hAnsi="Corbel"/>
          <w:sz w:val="20"/>
          <w:szCs w:val="20"/>
        </w:rPr>
        <w:t>la misma</w:t>
      </w:r>
      <w:r w:rsidRPr="00647AE1">
        <w:rPr>
          <w:rFonts w:ascii="Corbel" w:hAnsi="Corbel"/>
          <w:sz w:val="20"/>
          <w:szCs w:val="20"/>
        </w:rPr>
        <w:t xml:space="preserve"> </w:t>
      </w:r>
      <w:r w:rsidRPr="00647AE1" w:rsidR="00F846C4">
        <w:rPr>
          <w:rFonts w:ascii="Corbel" w:hAnsi="Corbel"/>
          <w:sz w:val="20"/>
          <w:szCs w:val="20"/>
        </w:rPr>
        <w:t>a</w:t>
      </w:r>
      <w:r w:rsidRPr="00647AE1">
        <w:rPr>
          <w:rFonts w:ascii="Corbel" w:hAnsi="Corbel"/>
          <w:sz w:val="20"/>
          <w:szCs w:val="20"/>
        </w:rPr>
        <w:t xml:space="preserve"> terceras personas no autorizadas</w:t>
      </w:r>
      <w:r w:rsidRPr="00647AE1">
        <w:rPr>
          <w:rFonts w:ascii="Corbel" w:hAnsi="Corbel"/>
          <w:sz w:val="20"/>
          <w:szCs w:val="20"/>
        </w:rPr>
        <w:t>, así como el</w:t>
      </w:r>
      <w:r w:rsidRPr="00647AE1">
        <w:rPr>
          <w:rFonts w:ascii="Corbel" w:hAnsi="Corbel"/>
          <w:sz w:val="20"/>
          <w:szCs w:val="20"/>
        </w:rPr>
        <w:t xml:space="preserve"> mal uso que de ella pudiera hacerse; el USUARIO será el único responsable de las consecuencias que se </w:t>
      </w:r>
      <w:r w:rsidRPr="00647AE1">
        <w:rPr>
          <w:rFonts w:ascii="Corbel" w:hAnsi="Corbel"/>
          <w:sz w:val="20"/>
          <w:szCs w:val="20"/>
        </w:rPr>
        <w:t xml:space="preserve">pudieran </w:t>
      </w:r>
      <w:r w:rsidRPr="00647AE1">
        <w:rPr>
          <w:rFonts w:ascii="Corbel" w:hAnsi="Corbel"/>
          <w:sz w:val="20"/>
          <w:szCs w:val="20"/>
        </w:rPr>
        <w:t xml:space="preserve">derivar del incumplimiento de esta obligación. Asimismo, el USUARIO se responsabiliza de que sus </w:t>
      </w:r>
      <w:r w:rsidRPr="00647AE1">
        <w:rPr>
          <w:rFonts w:ascii="Corbel" w:hAnsi="Corbel"/>
          <w:sz w:val="20"/>
          <w:szCs w:val="20"/>
        </w:rPr>
        <w:t xml:space="preserve">Dispositivos </w:t>
      </w:r>
      <w:r w:rsidRPr="00647AE1">
        <w:rPr>
          <w:rFonts w:ascii="Corbel" w:hAnsi="Corbel"/>
          <w:sz w:val="20"/>
          <w:szCs w:val="20"/>
        </w:rPr>
        <w:t xml:space="preserve">reúnan las características técnicas necesarias y de que gestionará el contrato de acceso oportuno de acuerdo </w:t>
      </w:r>
      <w:r w:rsidRPr="00647AE1" w:rsidR="0003100B">
        <w:rPr>
          <w:rFonts w:ascii="Corbel" w:hAnsi="Corbel"/>
          <w:sz w:val="20"/>
          <w:szCs w:val="20"/>
        </w:rPr>
        <w:t>con</w:t>
      </w:r>
      <w:r w:rsidRPr="00647AE1">
        <w:rPr>
          <w:rFonts w:ascii="Corbel" w:hAnsi="Corbel"/>
          <w:sz w:val="20"/>
          <w:szCs w:val="20"/>
        </w:rPr>
        <w:t xml:space="preserve"> la </w:t>
      </w:r>
      <w:r w:rsidRPr="00647AE1" w:rsidR="00F846C4">
        <w:rPr>
          <w:rFonts w:ascii="Corbel" w:hAnsi="Corbel"/>
          <w:sz w:val="20"/>
          <w:szCs w:val="20"/>
        </w:rPr>
        <w:t>r</w:t>
      </w:r>
      <w:r w:rsidRPr="00647AE1">
        <w:rPr>
          <w:rFonts w:ascii="Corbel" w:hAnsi="Corbel"/>
          <w:sz w:val="20"/>
          <w:szCs w:val="20"/>
        </w:rPr>
        <w:t xml:space="preserve">ed de </w:t>
      </w:r>
      <w:r w:rsidRPr="00647AE1" w:rsidR="00F846C4">
        <w:rPr>
          <w:rFonts w:ascii="Corbel" w:hAnsi="Corbel"/>
          <w:sz w:val="20"/>
          <w:szCs w:val="20"/>
        </w:rPr>
        <w:t>telec</w:t>
      </w:r>
      <w:r w:rsidRPr="00647AE1">
        <w:rPr>
          <w:rFonts w:ascii="Corbel" w:hAnsi="Corbel"/>
          <w:sz w:val="20"/>
          <w:szCs w:val="20"/>
        </w:rPr>
        <w:t>omunicaciones que utilice.</w:t>
      </w:r>
    </w:p>
    <w:p w:rsidR="00901C5F" w:rsidRPr="00647AE1" w:rsidP="007C0856">
      <w:pPr>
        <w:pStyle w:val="BodyTextIndent2"/>
        <w:ind w:left="0"/>
        <w:rPr>
          <w:rFonts w:ascii="Corbel" w:hAnsi="Corbel" w:cs="Times New Roman"/>
          <w:szCs w:val="20"/>
        </w:rPr>
      </w:pPr>
    </w:p>
    <w:p w:rsidR="00901C5F" w:rsidRPr="00647AE1" w:rsidP="00647AE1">
      <w:pPr>
        <w:pStyle w:val="ListParagraph"/>
        <w:widowControl w:val="0"/>
        <w:numPr>
          <w:ilvl w:val="0"/>
          <w:numId w:val="17"/>
        </w:numPr>
        <w:jc w:val="both"/>
        <w:rPr>
          <w:rFonts w:ascii="Corbel" w:hAnsi="Corbel"/>
          <w:b/>
          <w:bCs/>
          <w:snapToGrid w:val="0"/>
          <w:sz w:val="20"/>
          <w:szCs w:val="20"/>
          <w:u w:val="single"/>
          <w:lang w:eastAsia="es-ES"/>
        </w:rPr>
      </w:pPr>
      <w:r w:rsidRPr="00647AE1">
        <w:rPr>
          <w:rFonts w:ascii="Corbel" w:hAnsi="Corbel"/>
          <w:b/>
          <w:bCs/>
          <w:snapToGrid w:val="0"/>
          <w:sz w:val="20"/>
          <w:szCs w:val="20"/>
          <w:u w:val="single"/>
          <w:lang w:eastAsia="es-ES"/>
        </w:rPr>
        <w:t>REGLAS Y PROHIBICIONES DE USO</w:t>
      </w:r>
    </w:p>
    <w:p w:rsidR="00901C5F" w:rsidRPr="00647AE1" w:rsidP="00901C5F">
      <w:pPr>
        <w:jc w:val="both"/>
        <w:rPr>
          <w:rFonts w:ascii="Corbel" w:hAnsi="Corbel"/>
          <w:sz w:val="20"/>
          <w:szCs w:val="20"/>
          <w:lang w:val="es-ES"/>
        </w:rPr>
      </w:pPr>
      <w:r w:rsidRPr="00647AE1">
        <w:rPr>
          <w:rFonts w:ascii="Corbel" w:hAnsi="Corbel"/>
          <w:sz w:val="20"/>
          <w:szCs w:val="20"/>
          <w:lang w:val="es-ES"/>
        </w:rPr>
        <w:t>No está permitido, y por tanto sus consecuencias serán de la exclusiva responsabilidad del USUARI</w:t>
      </w:r>
      <w:r w:rsidRPr="00647AE1" w:rsidR="00A9310C">
        <w:rPr>
          <w:rFonts w:ascii="Corbel" w:hAnsi="Corbel"/>
          <w:sz w:val="20"/>
          <w:szCs w:val="20"/>
          <w:lang w:val="es-ES"/>
        </w:rPr>
        <w:t>O</w:t>
      </w:r>
      <w:r w:rsidRPr="00647AE1">
        <w:rPr>
          <w:rFonts w:ascii="Corbel" w:hAnsi="Corbel"/>
          <w:sz w:val="20"/>
          <w:szCs w:val="20"/>
          <w:lang w:val="es-ES"/>
        </w:rPr>
        <w:t>, el acceso o utilización del Software con fines ilegales o no autorizados, con o sin finalidad económica.</w:t>
      </w:r>
    </w:p>
    <w:p w:rsidR="00901C5F" w:rsidRPr="00647AE1" w:rsidP="00901C5F">
      <w:pPr>
        <w:jc w:val="both"/>
        <w:rPr>
          <w:rFonts w:ascii="Corbel" w:hAnsi="Corbel"/>
          <w:sz w:val="20"/>
          <w:szCs w:val="20"/>
          <w:lang w:val="es-ES"/>
        </w:rPr>
      </w:pPr>
    </w:p>
    <w:p w:rsidR="00B2773C" w:rsidRPr="00647AE1" w:rsidP="007C0856">
      <w:pPr>
        <w:jc w:val="both"/>
        <w:rPr>
          <w:rFonts w:ascii="Corbel" w:hAnsi="Corbel"/>
          <w:sz w:val="20"/>
          <w:szCs w:val="20"/>
          <w:lang w:val="es-ES"/>
        </w:rPr>
      </w:pPr>
      <w:r w:rsidRPr="00647AE1">
        <w:rPr>
          <w:rFonts w:ascii="Corbel" w:hAnsi="Corbel"/>
          <w:sz w:val="20"/>
          <w:szCs w:val="20"/>
          <w:lang w:val="es-ES"/>
        </w:rPr>
        <w:t>En particular, y sin que el siguiente listado tenga carácter absoluto, queda expresamente prohibido:</w:t>
      </w:r>
    </w:p>
    <w:p w:rsidR="00B2773C" w:rsidRPr="00647AE1" w:rsidP="00B2773C">
      <w:pPr>
        <w:pStyle w:val="ListParagraph"/>
        <w:jc w:val="both"/>
        <w:rPr>
          <w:rFonts w:ascii="Corbel" w:hAnsi="Corbel"/>
          <w:sz w:val="20"/>
          <w:szCs w:val="20"/>
        </w:rPr>
      </w:pPr>
    </w:p>
    <w:p w:rsidR="00B2773C" w:rsidRPr="00647AE1" w:rsidP="00647AE1">
      <w:pPr>
        <w:pStyle w:val="ListParagraph"/>
        <w:numPr>
          <w:ilvl w:val="0"/>
          <w:numId w:val="18"/>
        </w:numPr>
        <w:jc w:val="both"/>
        <w:rPr>
          <w:rFonts w:ascii="Corbel" w:hAnsi="Corbel"/>
          <w:sz w:val="20"/>
          <w:szCs w:val="20"/>
        </w:rPr>
      </w:pPr>
      <w:r w:rsidRPr="00647AE1">
        <w:rPr>
          <w:rFonts w:ascii="Corbel" w:hAnsi="Corbel"/>
          <w:sz w:val="20"/>
          <w:szCs w:val="20"/>
        </w:rPr>
        <w:t xml:space="preserve">eludir las </w:t>
      </w:r>
      <w:r w:rsidRPr="00647AE1" w:rsidR="007C0856">
        <w:rPr>
          <w:rFonts w:ascii="Corbel" w:hAnsi="Corbel"/>
          <w:sz w:val="20"/>
          <w:szCs w:val="20"/>
        </w:rPr>
        <w:t>medidas tecnológicas de protección</w:t>
      </w:r>
      <w:r w:rsidRPr="00647AE1">
        <w:rPr>
          <w:rFonts w:ascii="Corbel" w:hAnsi="Corbel"/>
          <w:sz w:val="20"/>
          <w:szCs w:val="20"/>
        </w:rPr>
        <w:t xml:space="preserve"> del </w:t>
      </w:r>
      <w:r w:rsidRPr="00647AE1" w:rsidR="007C0856">
        <w:rPr>
          <w:rFonts w:ascii="Corbel" w:hAnsi="Corbel"/>
          <w:iCs/>
          <w:sz w:val="20"/>
          <w:szCs w:val="20"/>
        </w:rPr>
        <w:t xml:space="preserve">Software o de cualquier red </w:t>
      </w:r>
      <w:r w:rsidRPr="00647AE1" w:rsidR="00A86726">
        <w:rPr>
          <w:rFonts w:ascii="Corbel" w:hAnsi="Corbel"/>
          <w:iCs/>
          <w:sz w:val="20"/>
          <w:szCs w:val="20"/>
        </w:rPr>
        <w:t xml:space="preserve">o servidor </w:t>
      </w:r>
      <w:r w:rsidRPr="00647AE1" w:rsidR="007C0856">
        <w:rPr>
          <w:rFonts w:ascii="Corbel" w:hAnsi="Corbel"/>
          <w:iCs/>
          <w:sz w:val="20"/>
          <w:szCs w:val="20"/>
        </w:rPr>
        <w:t>conectad</w:t>
      </w:r>
      <w:r w:rsidRPr="00647AE1" w:rsidR="00A86726">
        <w:rPr>
          <w:rFonts w:ascii="Corbel" w:hAnsi="Corbel"/>
          <w:iCs/>
          <w:sz w:val="20"/>
          <w:szCs w:val="20"/>
        </w:rPr>
        <w:t>o</w:t>
      </w:r>
      <w:r w:rsidRPr="00647AE1" w:rsidR="007C0856">
        <w:rPr>
          <w:rFonts w:ascii="Corbel" w:hAnsi="Corbel"/>
          <w:iCs/>
          <w:sz w:val="20"/>
          <w:szCs w:val="20"/>
        </w:rPr>
        <w:t xml:space="preserve"> a este</w:t>
      </w:r>
      <w:r w:rsidRPr="00647AE1" w:rsidR="00A86726">
        <w:rPr>
          <w:rFonts w:ascii="Corbel" w:hAnsi="Corbel"/>
          <w:iCs/>
          <w:sz w:val="20"/>
          <w:szCs w:val="20"/>
        </w:rPr>
        <w:t xml:space="preserve">, o las inherentes a los contenidos ofrecidos a través </w:t>
      </w:r>
      <w:r w:rsidRPr="00647AE1" w:rsidR="00A86726">
        <w:rPr>
          <w:rFonts w:ascii="Corbel" w:hAnsi="Corbel"/>
          <w:iCs/>
          <w:sz w:val="20"/>
          <w:szCs w:val="20"/>
        </w:rPr>
        <w:t>del mismo</w:t>
      </w:r>
      <w:r w:rsidRPr="00647AE1">
        <w:rPr>
          <w:rFonts w:ascii="Corbel" w:hAnsi="Corbel"/>
          <w:sz w:val="20"/>
          <w:szCs w:val="20"/>
        </w:rPr>
        <w:t>;</w:t>
      </w:r>
    </w:p>
    <w:p w:rsidR="00B2773C" w:rsidRPr="00647AE1" w:rsidP="00647AE1">
      <w:pPr>
        <w:pStyle w:val="ListParagraph"/>
        <w:numPr>
          <w:ilvl w:val="0"/>
          <w:numId w:val="18"/>
        </w:numPr>
        <w:jc w:val="both"/>
        <w:rPr>
          <w:rFonts w:ascii="Corbel" w:hAnsi="Corbel"/>
          <w:sz w:val="20"/>
          <w:szCs w:val="20"/>
        </w:rPr>
      </w:pPr>
      <w:r w:rsidRPr="00647AE1">
        <w:rPr>
          <w:rFonts w:ascii="Corbel" w:hAnsi="Corbel"/>
          <w:sz w:val="20"/>
          <w:szCs w:val="20"/>
        </w:rPr>
        <w:t xml:space="preserve">utilizar técnicas de ingeniería inversa, descompilar o desensamblar el </w:t>
      </w:r>
      <w:r w:rsidRPr="00647AE1" w:rsidR="00A86726">
        <w:rPr>
          <w:rFonts w:ascii="Corbel" w:hAnsi="Corbel"/>
          <w:iCs/>
          <w:sz w:val="20"/>
          <w:szCs w:val="20"/>
        </w:rPr>
        <w:t>Software</w:t>
      </w:r>
      <w:r w:rsidRPr="00647AE1">
        <w:rPr>
          <w:rFonts w:ascii="Corbel" w:hAnsi="Corbel"/>
          <w:sz w:val="20"/>
          <w:szCs w:val="20"/>
        </w:rPr>
        <w:t>, excepto y únicamente en la medida en que lo permita expresamente la legislación aplicable, a pesar de la presente limitación;</w:t>
      </w:r>
    </w:p>
    <w:p w:rsidR="00B2773C" w:rsidRPr="00647AE1" w:rsidP="00647AE1">
      <w:pPr>
        <w:pStyle w:val="ListParagraph"/>
        <w:numPr>
          <w:ilvl w:val="0"/>
          <w:numId w:val="18"/>
        </w:numPr>
        <w:jc w:val="both"/>
        <w:rPr>
          <w:rFonts w:ascii="Corbel" w:hAnsi="Corbel"/>
          <w:sz w:val="20"/>
          <w:szCs w:val="20"/>
        </w:rPr>
      </w:pPr>
      <w:r w:rsidRPr="00647AE1">
        <w:rPr>
          <w:rFonts w:ascii="Corbel" w:hAnsi="Corbel"/>
          <w:sz w:val="20"/>
          <w:szCs w:val="20"/>
        </w:rPr>
        <w:t xml:space="preserve">hacer más copias del </w:t>
      </w:r>
      <w:r w:rsidRPr="00647AE1" w:rsidR="00A86726">
        <w:rPr>
          <w:rFonts w:ascii="Corbel" w:hAnsi="Corbel"/>
          <w:iCs/>
          <w:sz w:val="20"/>
          <w:szCs w:val="20"/>
        </w:rPr>
        <w:t>Software</w:t>
      </w:r>
      <w:r w:rsidRPr="00647AE1" w:rsidR="00A86726">
        <w:rPr>
          <w:rFonts w:ascii="Corbel" w:hAnsi="Corbel"/>
          <w:sz w:val="20"/>
          <w:szCs w:val="20"/>
        </w:rPr>
        <w:t xml:space="preserve"> </w:t>
      </w:r>
      <w:r w:rsidRPr="00647AE1">
        <w:rPr>
          <w:rFonts w:ascii="Corbel" w:hAnsi="Corbel"/>
          <w:sz w:val="20"/>
          <w:szCs w:val="20"/>
        </w:rPr>
        <w:t xml:space="preserve">de las que se especifican en este </w:t>
      </w:r>
      <w:r w:rsidRPr="00647AE1" w:rsidR="0069130E">
        <w:rPr>
          <w:rFonts w:ascii="Corbel" w:hAnsi="Corbel"/>
          <w:sz w:val="20"/>
          <w:szCs w:val="20"/>
        </w:rPr>
        <w:t>Acuerdo</w:t>
      </w:r>
      <w:r w:rsidRPr="00647AE1">
        <w:rPr>
          <w:rFonts w:ascii="Corbel" w:hAnsi="Corbel"/>
          <w:sz w:val="20"/>
          <w:szCs w:val="20"/>
        </w:rPr>
        <w:t xml:space="preserve"> o estén permitidas por la legislación vigente a pesar de esta limitación;</w:t>
      </w:r>
    </w:p>
    <w:p w:rsidR="00B2773C" w:rsidRPr="00647AE1" w:rsidP="00647AE1">
      <w:pPr>
        <w:pStyle w:val="ListParagraph"/>
        <w:numPr>
          <w:ilvl w:val="0"/>
          <w:numId w:val="18"/>
        </w:numPr>
        <w:jc w:val="both"/>
        <w:rPr>
          <w:rFonts w:ascii="Corbel" w:hAnsi="Corbel"/>
          <w:sz w:val="20"/>
          <w:szCs w:val="20"/>
        </w:rPr>
      </w:pPr>
      <w:r w:rsidRPr="00647AE1">
        <w:rPr>
          <w:rFonts w:ascii="Corbel" w:hAnsi="Corbel"/>
          <w:sz w:val="20"/>
          <w:szCs w:val="20"/>
        </w:rPr>
        <w:t xml:space="preserve">hacer público el </w:t>
      </w:r>
      <w:r w:rsidRPr="00647AE1" w:rsidR="00A86726">
        <w:rPr>
          <w:rFonts w:ascii="Corbel" w:hAnsi="Corbel"/>
          <w:iCs/>
          <w:sz w:val="20"/>
          <w:szCs w:val="20"/>
        </w:rPr>
        <w:t>Software</w:t>
      </w:r>
      <w:r w:rsidRPr="00647AE1" w:rsidR="00A86726">
        <w:rPr>
          <w:rFonts w:ascii="Corbel" w:hAnsi="Corbel"/>
          <w:sz w:val="20"/>
          <w:szCs w:val="20"/>
        </w:rPr>
        <w:t xml:space="preserve"> </w:t>
      </w:r>
      <w:r w:rsidRPr="00647AE1">
        <w:rPr>
          <w:rFonts w:ascii="Corbel" w:hAnsi="Corbel"/>
          <w:sz w:val="20"/>
          <w:szCs w:val="20"/>
        </w:rPr>
        <w:t>para que otros lo copien;</w:t>
      </w:r>
    </w:p>
    <w:p w:rsidR="00B2773C" w:rsidRPr="00647AE1" w:rsidP="00647AE1">
      <w:pPr>
        <w:pStyle w:val="ListParagraph"/>
        <w:numPr>
          <w:ilvl w:val="0"/>
          <w:numId w:val="18"/>
        </w:numPr>
        <w:jc w:val="both"/>
        <w:rPr>
          <w:rFonts w:ascii="Corbel" w:hAnsi="Corbel"/>
          <w:sz w:val="20"/>
          <w:szCs w:val="20"/>
        </w:rPr>
      </w:pPr>
      <w:r w:rsidRPr="00647AE1">
        <w:rPr>
          <w:rFonts w:ascii="Corbel" w:hAnsi="Corbel"/>
          <w:sz w:val="20"/>
          <w:szCs w:val="20"/>
        </w:rPr>
        <w:t xml:space="preserve">utilizar el </w:t>
      </w:r>
      <w:r w:rsidRPr="00647AE1" w:rsidR="00A86726">
        <w:rPr>
          <w:rFonts w:ascii="Corbel" w:hAnsi="Corbel"/>
          <w:iCs/>
          <w:sz w:val="20"/>
          <w:szCs w:val="20"/>
        </w:rPr>
        <w:t>Software</w:t>
      </w:r>
      <w:r w:rsidRPr="00647AE1" w:rsidR="00A86726">
        <w:rPr>
          <w:rFonts w:ascii="Corbel" w:hAnsi="Corbel"/>
          <w:sz w:val="20"/>
          <w:szCs w:val="20"/>
        </w:rPr>
        <w:t xml:space="preserve"> </w:t>
      </w:r>
      <w:r w:rsidRPr="00647AE1">
        <w:rPr>
          <w:rFonts w:ascii="Corbel" w:hAnsi="Corbel"/>
          <w:sz w:val="20"/>
          <w:szCs w:val="20"/>
        </w:rPr>
        <w:t>de manera ilegal</w:t>
      </w:r>
      <w:r w:rsidRPr="00647AE1" w:rsidR="00A86726">
        <w:rPr>
          <w:rFonts w:ascii="Corbel" w:hAnsi="Corbel"/>
          <w:sz w:val="20"/>
          <w:szCs w:val="20"/>
        </w:rPr>
        <w:t>, en contra de la buena fe, la moral y/o el orden público</w:t>
      </w:r>
      <w:r w:rsidRPr="00647AE1">
        <w:rPr>
          <w:rFonts w:ascii="Corbel" w:hAnsi="Corbel"/>
          <w:sz w:val="20"/>
          <w:szCs w:val="20"/>
        </w:rPr>
        <w:t xml:space="preserve">; </w:t>
      </w:r>
    </w:p>
    <w:p w:rsidR="00B2773C" w:rsidRPr="00647AE1" w:rsidP="00647AE1">
      <w:pPr>
        <w:pStyle w:val="ListParagraph"/>
        <w:numPr>
          <w:ilvl w:val="0"/>
          <w:numId w:val="18"/>
        </w:numPr>
        <w:jc w:val="both"/>
        <w:rPr>
          <w:rFonts w:ascii="Corbel" w:hAnsi="Corbel"/>
          <w:sz w:val="20"/>
          <w:szCs w:val="20"/>
        </w:rPr>
      </w:pPr>
      <w:r w:rsidRPr="00647AE1">
        <w:rPr>
          <w:rFonts w:ascii="Corbel" w:hAnsi="Corbel"/>
          <w:sz w:val="20"/>
          <w:szCs w:val="20"/>
        </w:rPr>
        <w:t xml:space="preserve">utilizar componentes del </w:t>
      </w:r>
      <w:r w:rsidRPr="00647AE1" w:rsidR="00A86726">
        <w:rPr>
          <w:rFonts w:ascii="Corbel" w:hAnsi="Corbel"/>
          <w:iCs/>
          <w:sz w:val="20"/>
          <w:szCs w:val="20"/>
        </w:rPr>
        <w:t>Software</w:t>
      </w:r>
      <w:r w:rsidRPr="00647AE1" w:rsidR="00A86726">
        <w:rPr>
          <w:rFonts w:ascii="Corbel" w:hAnsi="Corbel"/>
          <w:sz w:val="20"/>
          <w:szCs w:val="20"/>
        </w:rPr>
        <w:t xml:space="preserve"> </w:t>
      </w:r>
      <w:r w:rsidRPr="00647AE1">
        <w:rPr>
          <w:rFonts w:ascii="Corbel" w:hAnsi="Corbel"/>
          <w:sz w:val="20"/>
          <w:szCs w:val="20"/>
        </w:rPr>
        <w:t xml:space="preserve">para ejecutar aplicaciones que no se ejecuten en el </w:t>
      </w:r>
      <w:r w:rsidRPr="00647AE1" w:rsidR="00A86726">
        <w:rPr>
          <w:rFonts w:ascii="Corbel" w:hAnsi="Corbel"/>
          <w:iCs/>
          <w:sz w:val="20"/>
          <w:szCs w:val="20"/>
        </w:rPr>
        <w:t>Software</w:t>
      </w:r>
      <w:r w:rsidRPr="00647AE1">
        <w:rPr>
          <w:rFonts w:ascii="Corbel" w:hAnsi="Corbel"/>
          <w:sz w:val="20"/>
          <w:szCs w:val="20"/>
        </w:rPr>
        <w:t>;</w:t>
      </w:r>
    </w:p>
    <w:p w:rsidR="0083061F" w:rsidRPr="00647AE1" w:rsidP="00647AE1">
      <w:pPr>
        <w:pStyle w:val="ListParagraph"/>
        <w:numPr>
          <w:ilvl w:val="0"/>
          <w:numId w:val="18"/>
        </w:numPr>
        <w:jc w:val="both"/>
        <w:rPr>
          <w:rFonts w:ascii="Corbel" w:hAnsi="Corbel"/>
          <w:sz w:val="20"/>
          <w:szCs w:val="20"/>
        </w:rPr>
      </w:pPr>
      <w:r w:rsidRPr="00647AE1">
        <w:rPr>
          <w:rFonts w:ascii="Corbel" w:hAnsi="Corbel"/>
          <w:sz w:val="20"/>
          <w:szCs w:val="20"/>
        </w:rPr>
        <w:t xml:space="preserve">transformar total o parcialmente la información facilitada mediante el </w:t>
      </w:r>
      <w:r w:rsidRPr="00647AE1" w:rsidR="00A86726">
        <w:rPr>
          <w:rFonts w:ascii="Corbel" w:hAnsi="Corbel"/>
          <w:iCs/>
          <w:sz w:val="20"/>
          <w:szCs w:val="20"/>
        </w:rPr>
        <w:t>Software</w:t>
      </w:r>
      <w:r w:rsidRPr="00647AE1">
        <w:rPr>
          <w:rFonts w:ascii="Corbel" w:hAnsi="Corbel"/>
          <w:sz w:val="20"/>
          <w:szCs w:val="20"/>
        </w:rPr>
        <w:t>;</w:t>
      </w:r>
    </w:p>
    <w:p w:rsidR="0069130E" w:rsidRPr="00647AE1" w:rsidP="00647AE1">
      <w:pPr>
        <w:pStyle w:val="ListParagraph"/>
        <w:numPr>
          <w:ilvl w:val="0"/>
          <w:numId w:val="18"/>
        </w:numPr>
        <w:jc w:val="both"/>
        <w:rPr>
          <w:rFonts w:ascii="Corbel" w:hAnsi="Corbel"/>
          <w:sz w:val="20"/>
          <w:szCs w:val="20"/>
        </w:rPr>
      </w:pPr>
      <w:r w:rsidRPr="00647AE1">
        <w:rPr>
          <w:rFonts w:ascii="Corbel" w:hAnsi="Corbel"/>
          <w:sz w:val="20"/>
          <w:szCs w:val="20"/>
        </w:rPr>
        <w:t xml:space="preserve">retirar o modificar las observaciones o anotaciones sobre la titularidad del </w:t>
      </w:r>
      <w:r w:rsidRPr="00647AE1" w:rsidR="00A86726">
        <w:rPr>
          <w:rFonts w:ascii="Corbel" w:hAnsi="Corbel"/>
          <w:iCs/>
          <w:sz w:val="20"/>
          <w:szCs w:val="20"/>
        </w:rPr>
        <w:t>Software</w:t>
      </w:r>
      <w:r w:rsidRPr="00647AE1">
        <w:rPr>
          <w:rFonts w:ascii="Corbel" w:hAnsi="Corbel"/>
          <w:sz w:val="20"/>
          <w:szCs w:val="20"/>
        </w:rPr>
        <w:t xml:space="preserve">, así como las observaciones sobre propiedad intelectual en copias autorizadas o impresiones de las visualizaciones en pantalla del </w:t>
      </w:r>
      <w:r w:rsidRPr="00647AE1" w:rsidR="00A86726">
        <w:rPr>
          <w:rFonts w:ascii="Corbel" w:hAnsi="Corbel"/>
          <w:iCs/>
          <w:sz w:val="20"/>
          <w:szCs w:val="20"/>
        </w:rPr>
        <w:t>Software</w:t>
      </w:r>
      <w:r w:rsidRPr="00647AE1">
        <w:rPr>
          <w:rFonts w:ascii="Corbel" w:hAnsi="Corbel"/>
          <w:sz w:val="20"/>
          <w:szCs w:val="20"/>
        </w:rPr>
        <w:t>;</w:t>
      </w:r>
    </w:p>
    <w:p w:rsidR="00B2773C" w:rsidRPr="00647AE1" w:rsidP="00647AE1">
      <w:pPr>
        <w:pStyle w:val="ListParagraph"/>
        <w:numPr>
          <w:ilvl w:val="0"/>
          <w:numId w:val="18"/>
        </w:numPr>
        <w:jc w:val="both"/>
        <w:rPr>
          <w:rFonts w:ascii="Corbel" w:hAnsi="Corbel"/>
          <w:sz w:val="20"/>
          <w:szCs w:val="20"/>
        </w:rPr>
      </w:pPr>
      <w:r w:rsidRPr="00647AE1">
        <w:rPr>
          <w:rFonts w:ascii="Corbel" w:hAnsi="Corbel"/>
          <w:sz w:val="20"/>
          <w:szCs w:val="20"/>
        </w:rPr>
        <w:t>alquilar, arrendar</w:t>
      </w:r>
      <w:r w:rsidRPr="00647AE1" w:rsidR="0069130E">
        <w:rPr>
          <w:rFonts w:ascii="Corbel" w:hAnsi="Corbel"/>
          <w:sz w:val="20"/>
          <w:szCs w:val="20"/>
        </w:rPr>
        <w:t>,</w:t>
      </w:r>
      <w:r w:rsidRPr="00647AE1">
        <w:rPr>
          <w:rFonts w:ascii="Corbel" w:hAnsi="Corbel"/>
          <w:sz w:val="20"/>
          <w:szCs w:val="20"/>
        </w:rPr>
        <w:t xml:space="preserve"> prestar</w:t>
      </w:r>
      <w:r w:rsidRPr="00647AE1" w:rsidR="0069130E">
        <w:rPr>
          <w:rFonts w:ascii="Corbel" w:hAnsi="Corbel"/>
          <w:sz w:val="20"/>
          <w:szCs w:val="20"/>
        </w:rPr>
        <w:t>, aportar como garantía o transmitir derechos sobre</w:t>
      </w:r>
      <w:r w:rsidRPr="00647AE1">
        <w:rPr>
          <w:rFonts w:ascii="Corbel" w:hAnsi="Corbel"/>
          <w:sz w:val="20"/>
          <w:szCs w:val="20"/>
        </w:rPr>
        <w:t xml:space="preserve"> el </w:t>
      </w:r>
      <w:r w:rsidRPr="00647AE1" w:rsidR="00A86726">
        <w:rPr>
          <w:rFonts w:ascii="Corbel" w:hAnsi="Corbel"/>
          <w:iCs/>
          <w:sz w:val="20"/>
          <w:szCs w:val="20"/>
        </w:rPr>
        <w:t>Software</w:t>
      </w:r>
      <w:r w:rsidRPr="00647AE1" w:rsidR="00A86726">
        <w:rPr>
          <w:rFonts w:ascii="Corbel" w:hAnsi="Corbel"/>
          <w:sz w:val="20"/>
          <w:szCs w:val="20"/>
        </w:rPr>
        <w:t>;</w:t>
      </w:r>
    </w:p>
    <w:p w:rsidR="00A86726" w:rsidRPr="00647AE1" w:rsidP="00647AE1">
      <w:pPr>
        <w:pStyle w:val="ListParagraph"/>
        <w:numPr>
          <w:ilvl w:val="0"/>
          <w:numId w:val="18"/>
        </w:numPr>
        <w:jc w:val="both"/>
        <w:rPr>
          <w:rFonts w:ascii="Corbel" w:hAnsi="Corbel"/>
          <w:sz w:val="20"/>
          <w:szCs w:val="20"/>
        </w:rPr>
      </w:pPr>
      <w:r w:rsidRPr="00647AE1">
        <w:rPr>
          <w:rFonts w:ascii="Corbel" w:hAnsi="Corbel"/>
          <w:sz w:val="20"/>
          <w:szCs w:val="20"/>
        </w:rPr>
        <w:t xml:space="preserve">utilizar el </w:t>
      </w:r>
      <w:r w:rsidRPr="00647AE1">
        <w:rPr>
          <w:rFonts w:ascii="Corbel" w:hAnsi="Corbel"/>
          <w:iCs/>
          <w:sz w:val="20"/>
          <w:szCs w:val="20"/>
        </w:rPr>
        <w:t>Software</w:t>
      </w:r>
      <w:r w:rsidRPr="00647AE1">
        <w:rPr>
          <w:rFonts w:ascii="Corbel" w:hAnsi="Corbel"/>
          <w:sz w:val="20"/>
          <w:szCs w:val="20"/>
        </w:rPr>
        <w:t xml:space="preserve"> </w:t>
      </w:r>
      <w:r w:rsidRPr="00647AE1">
        <w:rPr>
          <w:rFonts w:ascii="Corbel" w:hAnsi="Corbel"/>
          <w:sz w:val="20"/>
          <w:szCs w:val="20"/>
        </w:rPr>
        <w:t xml:space="preserve">para prestar servicios de hospedaje de </w:t>
      </w:r>
      <w:r w:rsidRPr="00647AE1">
        <w:rPr>
          <w:rFonts w:ascii="Corbel" w:hAnsi="Corbel"/>
          <w:iCs/>
          <w:sz w:val="20"/>
          <w:szCs w:val="20"/>
        </w:rPr>
        <w:t>Software</w:t>
      </w:r>
      <w:r w:rsidRPr="00647AE1">
        <w:rPr>
          <w:rFonts w:ascii="Corbel" w:hAnsi="Corbel"/>
          <w:i/>
          <w:sz w:val="20"/>
          <w:szCs w:val="20"/>
        </w:rPr>
        <w:t xml:space="preserve"> </w:t>
      </w:r>
      <w:r w:rsidRPr="00647AE1">
        <w:rPr>
          <w:rFonts w:ascii="Corbel" w:hAnsi="Corbel"/>
          <w:sz w:val="20"/>
          <w:szCs w:val="20"/>
        </w:rPr>
        <w:t>comercial</w:t>
      </w:r>
      <w:r w:rsidRPr="00647AE1">
        <w:rPr>
          <w:rFonts w:ascii="Corbel" w:hAnsi="Corbel"/>
          <w:sz w:val="20"/>
          <w:szCs w:val="20"/>
        </w:rPr>
        <w:t>;</w:t>
      </w:r>
    </w:p>
    <w:p w:rsidR="00A86726" w:rsidRPr="00647AE1" w:rsidP="00647AE1">
      <w:pPr>
        <w:pStyle w:val="ListParagraph"/>
        <w:numPr>
          <w:ilvl w:val="0"/>
          <w:numId w:val="18"/>
        </w:numPr>
        <w:jc w:val="both"/>
        <w:rPr>
          <w:rFonts w:ascii="Corbel" w:hAnsi="Corbel"/>
          <w:sz w:val="20"/>
          <w:szCs w:val="20"/>
        </w:rPr>
      </w:pPr>
      <w:r w:rsidRPr="00647AE1">
        <w:rPr>
          <w:rFonts w:ascii="Corbel" w:hAnsi="Corbel"/>
          <w:sz w:val="20"/>
          <w:szCs w:val="20"/>
        </w:rPr>
        <w:t>utilizar el Software de cualquier manera que pueda provocar daños, interrupciones, ineficiencias o defectos en su funcionamiento o en el ordenador de un tercero;</w:t>
      </w:r>
    </w:p>
    <w:p w:rsidR="00A86726" w:rsidRPr="00647AE1" w:rsidP="00647AE1">
      <w:pPr>
        <w:pStyle w:val="ListParagraph"/>
        <w:numPr>
          <w:ilvl w:val="0"/>
          <w:numId w:val="18"/>
        </w:numPr>
        <w:jc w:val="both"/>
        <w:rPr>
          <w:rFonts w:ascii="Corbel" w:hAnsi="Corbel"/>
          <w:sz w:val="20"/>
          <w:szCs w:val="20"/>
        </w:rPr>
      </w:pPr>
      <w:r w:rsidRPr="00647AE1">
        <w:rPr>
          <w:rFonts w:ascii="Corbel" w:hAnsi="Corbel"/>
          <w:sz w:val="20"/>
          <w:szCs w:val="20"/>
        </w:rPr>
        <w:t>utilizar el Software de cualquier manera que constituya una vulneración de los derechos del CGCOF o de cualquier tercero;</w:t>
      </w:r>
    </w:p>
    <w:p w:rsidR="00A86726" w:rsidRPr="00647AE1" w:rsidP="00647AE1">
      <w:pPr>
        <w:pStyle w:val="ListParagraph"/>
        <w:numPr>
          <w:ilvl w:val="0"/>
          <w:numId w:val="18"/>
        </w:numPr>
        <w:jc w:val="both"/>
        <w:rPr>
          <w:rFonts w:ascii="Corbel" w:hAnsi="Corbel"/>
          <w:sz w:val="20"/>
          <w:szCs w:val="20"/>
        </w:rPr>
      </w:pPr>
      <w:r w:rsidRPr="00647AE1">
        <w:rPr>
          <w:rFonts w:ascii="Corbel" w:hAnsi="Corbel"/>
          <w:sz w:val="20"/>
          <w:szCs w:val="20"/>
        </w:rPr>
        <w:t>llevar a cabo cualquier acción que provoque una saturación desproporcionada o innecesaria en la infraestructura del Software o en los sistemas o redes del CGCOF, así como en los sistemas y redes conectados al Software;</w:t>
      </w:r>
    </w:p>
    <w:p w:rsidR="00A86726" w:rsidRPr="00647AE1" w:rsidP="00647AE1">
      <w:pPr>
        <w:pStyle w:val="ListParagraph"/>
        <w:numPr>
          <w:ilvl w:val="0"/>
          <w:numId w:val="18"/>
        </w:numPr>
        <w:jc w:val="both"/>
        <w:rPr>
          <w:rFonts w:ascii="Corbel" w:hAnsi="Corbel"/>
          <w:sz w:val="20"/>
          <w:szCs w:val="20"/>
        </w:rPr>
      </w:pPr>
      <w:r w:rsidRPr="00647AE1">
        <w:rPr>
          <w:rFonts w:ascii="Corbel" w:hAnsi="Corbel"/>
          <w:sz w:val="20"/>
          <w:szCs w:val="20"/>
        </w:rPr>
        <w:t>acceder sin autorización a cualquier sección del Software, a otros sistemas o redes conectados al mismo, a cualquier servidor del CGCOF, o a los servicios ofrecidos a través del Software, por medio de pirateo o falsificación, extracción de contraseñas o cualquier otro medio ilegítimo</w:t>
      </w:r>
      <w:r w:rsidRPr="00647AE1" w:rsidR="00353D3C">
        <w:rPr>
          <w:rFonts w:ascii="Corbel" w:hAnsi="Corbel"/>
          <w:sz w:val="20"/>
          <w:szCs w:val="20"/>
        </w:rPr>
        <w:t>, o</w:t>
      </w:r>
    </w:p>
    <w:p w:rsidR="00B2773C" w:rsidRPr="00647AE1" w:rsidP="00647AE1">
      <w:pPr>
        <w:pStyle w:val="ListParagraph"/>
        <w:numPr>
          <w:ilvl w:val="0"/>
          <w:numId w:val="18"/>
        </w:numPr>
        <w:spacing w:after="0"/>
        <w:jc w:val="both"/>
        <w:rPr>
          <w:rFonts w:ascii="Corbel" w:hAnsi="Corbel"/>
          <w:sz w:val="20"/>
          <w:szCs w:val="20"/>
        </w:rPr>
      </w:pPr>
      <w:r w:rsidRPr="00647AE1">
        <w:rPr>
          <w:rFonts w:ascii="Corbel" w:hAnsi="Corbel"/>
          <w:sz w:val="20"/>
          <w:szCs w:val="20"/>
        </w:rPr>
        <w:t>usar el Software y los sistemas conectados al mismo para la transmisión, instalación o publicación de cualquier virus, troyano, gusano, bomba lógica, código malicioso u otros programas o archivos perjudiciales</w:t>
      </w:r>
      <w:r w:rsidRPr="00647AE1">
        <w:rPr>
          <w:rFonts w:ascii="Corbel" w:hAnsi="Corbel"/>
          <w:sz w:val="20"/>
          <w:szCs w:val="20"/>
        </w:rPr>
        <w:t>.</w:t>
      </w:r>
    </w:p>
    <w:p w:rsidR="00B2773C" w:rsidRPr="00647AE1" w:rsidP="00B2773C">
      <w:pPr>
        <w:ind w:left="708"/>
        <w:jc w:val="both"/>
        <w:rPr>
          <w:rFonts w:ascii="Corbel" w:hAnsi="Corbel"/>
          <w:sz w:val="20"/>
          <w:szCs w:val="20"/>
          <w:lang w:val="es-ES"/>
        </w:rPr>
      </w:pPr>
    </w:p>
    <w:p w:rsidR="00353D3C" w:rsidRPr="00647AE1" w:rsidP="00B2773C">
      <w:pPr>
        <w:ind w:left="708"/>
        <w:jc w:val="both"/>
        <w:rPr>
          <w:rFonts w:ascii="Corbel" w:hAnsi="Corbel"/>
          <w:sz w:val="20"/>
          <w:szCs w:val="20"/>
          <w:lang w:val="es-ES"/>
        </w:rPr>
      </w:pPr>
      <w:r w:rsidRPr="00647AE1">
        <w:rPr>
          <w:rFonts w:ascii="Corbel" w:hAnsi="Corbel"/>
          <w:sz w:val="20"/>
          <w:szCs w:val="20"/>
          <w:lang w:val="es-ES"/>
        </w:rPr>
        <w:t xml:space="preserve">El incumplimiento de cualquiera de las anteriores prohibiciones por el USUARIO podrá llevar aparejada la adopción por parte del CGCOF de las medidas oportunas amparadas en Derecho y en el ejercicio de sus derechos y obligaciones, pudiendo llegar a la resolución del Acuerdo y, consecuentemente, a la revocación de la licencia otorgada en virtud </w:t>
      </w:r>
      <w:r w:rsidRPr="00647AE1">
        <w:rPr>
          <w:rFonts w:ascii="Corbel" w:hAnsi="Corbel"/>
          <w:sz w:val="20"/>
          <w:szCs w:val="20"/>
          <w:lang w:val="es-ES"/>
        </w:rPr>
        <w:t>del mismo</w:t>
      </w:r>
      <w:r w:rsidRPr="00647AE1">
        <w:rPr>
          <w:rFonts w:ascii="Corbel" w:hAnsi="Corbel"/>
          <w:sz w:val="20"/>
          <w:szCs w:val="20"/>
          <w:lang w:val="es-ES"/>
        </w:rPr>
        <w:t>.</w:t>
      </w:r>
    </w:p>
    <w:p w:rsidR="00353D3C" w:rsidRPr="00647AE1" w:rsidP="00B2773C">
      <w:pPr>
        <w:ind w:left="708"/>
        <w:jc w:val="both"/>
        <w:rPr>
          <w:rFonts w:ascii="Corbel" w:hAnsi="Corbel"/>
          <w:sz w:val="20"/>
          <w:szCs w:val="20"/>
          <w:lang w:val="es-ES"/>
        </w:rPr>
      </w:pPr>
    </w:p>
    <w:p w:rsidR="00353D3C" w:rsidRPr="00647AE1" w:rsidP="00647AE1">
      <w:pPr>
        <w:ind w:left="708"/>
        <w:jc w:val="both"/>
        <w:rPr>
          <w:rFonts w:ascii="Corbel" w:hAnsi="Corbel"/>
          <w:sz w:val="20"/>
          <w:szCs w:val="20"/>
          <w:lang w:val="es-ES"/>
        </w:rPr>
      </w:pPr>
      <w:r w:rsidRPr="00647AE1">
        <w:rPr>
          <w:rFonts w:ascii="Corbel" w:hAnsi="Corbel"/>
          <w:sz w:val="20"/>
          <w:szCs w:val="20"/>
          <w:lang w:val="es-ES"/>
        </w:rPr>
        <w:t>En tal caso, asimismo, el USUARIO será responsable de cualquier reclamación que se produzca como consecuencia de sus acciones en el marco de su utilización del Software, manteniendo al CGCOF indemne de cualesquiera daños y perjuicios que le pudieran haber sido ocasionados.</w:t>
      </w:r>
    </w:p>
    <w:p w:rsidR="00353D3C" w:rsidRPr="00647AE1" w:rsidP="00FC40D7">
      <w:pPr>
        <w:jc w:val="both"/>
        <w:rPr>
          <w:rFonts w:ascii="Corbel" w:hAnsi="Corbel"/>
          <w:sz w:val="20"/>
          <w:szCs w:val="20"/>
          <w:lang w:val="es-ES"/>
        </w:rPr>
      </w:pPr>
    </w:p>
    <w:p w:rsidR="00353D3C" w:rsidRPr="00647AE1" w:rsidP="00647AE1">
      <w:pPr>
        <w:pStyle w:val="ListParagraph"/>
        <w:widowControl w:val="0"/>
        <w:numPr>
          <w:ilvl w:val="0"/>
          <w:numId w:val="17"/>
        </w:numPr>
        <w:jc w:val="both"/>
        <w:rPr>
          <w:rFonts w:ascii="Corbel" w:hAnsi="Corbel"/>
          <w:b/>
          <w:bCs/>
          <w:snapToGrid w:val="0"/>
          <w:sz w:val="20"/>
          <w:szCs w:val="20"/>
          <w:u w:val="single"/>
          <w:lang w:eastAsia="es-ES"/>
        </w:rPr>
      </w:pPr>
      <w:r w:rsidRPr="00647AE1">
        <w:rPr>
          <w:rFonts w:ascii="Corbel" w:hAnsi="Corbel"/>
          <w:b/>
          <w:bCs/>
          <w:snapToGrid w:val="0"/>
          <w:sz w:val="20"/>
          <w:szCs w:val="20"/>
          <w:u w:val="single"/>
          <w:lang w:eastAsia="es-ES"/>
        </w:rPr>
        <w:t>SERVICIOS DE SOPORTE TÉCNICO</w:t>
      </w:r>
    </w:p>
    <w:p w:rsidR="00647AE1" w:rsidP="00FC40D7">
      <w:pPr>
        <w:jc w:val="both"/>
        <w:rPr>
          <w:rFonts w:ascii="Corbel" w:hAnsi="Corbel"/>
          <w:sz w:val="20"/>
          <w:szCs w:val="20"/>
          <w:lang w:val="es-ES"/>
        </w:rPr>
      </w:pPr>
      <w:r w:rsidRPr="00647AE1">
        <w:rPr>
          <w:rFonts w:ascii="Corbel" w:hAnsi="Corbel"/>
          <w:sz w:val="20"/>
          <w:szCs w:val="20"/>
          <w:lang w:val="es-ES"/>
        </w:rPr>
        <w:t xml:space="preserve">El </w:t>
      </w:r>
      <w:r w:rsidRPr="00647AE1" w:rsidR="00B2773C">
        <w:rPr>
          <w:rFonts w:ascii="Corbel" w:hAnsi="Corbel"/>
          <w:sz w:val="20"/>
          <w:szCs w:val="20"/>
          <w:lang w:val="es-ES"/>
        </w:rPr>
        <w:t xml:space="preserve">CGCOF proporciona servicios de soporte técnico para </w:t>
      </w:r>
      <w:r w:rsidRPr="00647AE1" w:rsidR="00A9310C">
        <w:rPr>
          <w:rFonts w:ascii="Corbel" w:hAnsi="Corbel"/>
          <w:sz w:val="20"/>
          <w:szCs w:val="20"/>
          <w:lang w:val="es-ES"/>
        </w:rPr>
        <w:t xml:space="preserve">el </w:t>
      </w:r>
      <w:r w:rsidRPr="00647AE1" w:rsidR="00A9310C">
        <w:rPr>
          <w:rFonts w:ascii="Corbel" w:hAnsi="Corbel"/>
          <w:iCs/>
          <w:sz w:val="20"/>
          <w:szCs w:val="20"/>
          <w:lang w:val="es-ES"/>
        </w:rPr>
        <w:t>Software</w:t>
      </w:r>
      <w:r w:rsidRPr="00647AE1" w:rsidR="00A9310C">
        <w:rPr>
          <w:rFonts w:ascii="Corbel" w:hAnsi="Corbel"/>
          <w:sz w:val="20"/>
          <w:szCs w:val="20"/>
          <w:lang w:val="es-ES"/>
        </w:rPr>
        <w:t xml:space="preserve"> </w:t>
      </w:r>
      <w:r w:rsidRPr="00647AE1" w:rsidR="0083061F">
        <w:rPr>
          <w:rFonts w:ascii="Corbel" w:hAnsi="Corbel"/>
          <w:sz w:val="20"/>
          <w:szCs w:val="20"/>
          <w:lang w:val="es-ES"/>
        </w:rPr>
        <w:t>en los términos descritos a continuación</w:t>
      </w:r>
      <w:r w:rsidRPr="00647AE1" w:rsidR="00A9310C">
        <w:rPr>
          <w:rFonts w:ascii="Corbel" w:hAnsi="Corbel"/>
          <w:sz w:val="20"/>
          <w:szCs w:val="20"/>
          <w:lang w:val="es-ES"/>
        </w:rPr>
        <w:t>, siempre que el USUARIO que lo solicite sea licenciatario legítimo</w:t>
      </w:r>
      <w:r w:rsidRPr="00647AE1" w:rsidR="00B2773C">
        <w:rPr>
          <w:rFonts w:ascii="Corbel" w:hAnsi="Corbel"/>
          <w:sz w:val="20"/>
          <w:szCs w:val="20"/>
          <w:lang w:val="es-ES"/>
        </w:rPr>
        <w:t>. Si el</w:t>
      </w:r>
      <w:r w:rsidRPr="00647AE1" w:rsidR="00A9310C">
        <w:rPr>
          <w:rFonts w:ascii="Corbel" w:hAnsi="Corbel"/>
          <w:sz w:val="20"/>
          <w:szCs w:val="20"/>
          <w:lang w:val="es-ES"/>
        </w:rPr>
        <w:t xml:space="preserve"> USUARIO no cuenta con la licencia adecuada para el</w:t>
      </w:r>
      <w:r w:rsidRPr="00647AE1" w:rsidR="00B2773C">
        <w:rPr>
          <w:rFonts w:ascii="Corbel" w:hAnsi="Corbel"/>
          <w:sz w:val="20"/>
          <w:szCs w:val="20"/>
          <w:lang w:val="es-ES"/>
        </w:rPr>
        <w:t xml:space="preserve"> </w:t>
      </w:r>
      <w:r w:rsidRPr="00647AE1" w:rsidR="00A9310C">
        <w:rPr>
          <w:rFonts w:ascii="Corbel" w:hAnsi="Corbel"/>
          <w:iCs/>
          <w:sz w:val="20"/>
          <w:szCs w:val="20"/>
          <w:lang w:val="es-ES"/>
        </w:rPr>
        <w:t>Software</w:t>
      </w:r>
      <w:r w:rsidRPr="00647AE1" w:rsidR="00B2773C">
        <w:rPr>
          <w:rFonts w:ascii="Corbel" w:hAnsi="Corbel"/>
          <w:sz w:val="20"/>
          <w:szCs w:val="20"/>
          <w:lang w:val="es-ES"/>
        </w:rPr>
        <w:t>, no tendrá derecho a recibir soporte técnico.</w:t>
      </w:r>
      <w:r>
        <w:rPr>
          <w:rFonts w:ascii="Corbel" w:hAnsi="Corbel"/>
          <w:sz w:val="20"/>
          <w:szCs w:val="20"/>
          <w:lang w:val="es-ES"/>
        </w:rPr>
        <w:t xml:space="preserve"> </w:t>
      </w:r>
    </w:p>
    <w:p w:rsidR="00647AE1" w:rsidP="00FC40D7">
      <w:pPr>
        <w:jc w:val="both"/>
        <w:rPr>
          <w:rFonts w:ascii="Corbel" w:hAnsi="Corbel"/>
          <w:sz w:val="20"/>
          <w:szCs w:val="20"/>
          <w:lang w:val="es-ES"/>
        </w:rPr>
      </w:pPr>
    </w:p>
    <w:p w:rsidR="00B2773C" w:rsidRPr="00A662D6" w:rsidP="00FC40D7">
      <w:pPr>
        <w:jc w:val="both"/>
        <w:rPr>
          <w:rFonts w:ascii="Corbel" w:hAnsi="Corbel"/>
          <w:sz w:val="20"/>
          <w:szCs w:val="20"/>
          <w:lang w:val="es-ES"/>
        </w:rPr>
      </w:pPr>
      <w:r w:rsidRPr="00A662D6">
        <w:rPr>
          <w:rFonts w:ascii="Corbel" w:hAnsi="Corbel"/>
          <w:sz w:val="20"/>
          <w:szCs w:val="20"/>
          <w:lang w:val="es-ES"/>
        </w:rPr>
        <w:t>Dentro del perí</w:t>
      </w:r>
      <w:r w:rsidRPr="00A662D6">
        <w:rPr>
          <w:rFonts w:ascii="Corbel" w:hAnsi="Corbel"/>
          <w:sz w:val="20"/>
          <w:szCs w:val="20"/>
          <w:lang w:val="es-ES"/>
        </w:rPr>
        <w:t xml:space="preserve">odo de validez de la </w:t>
      </w:r>
      <w:r w:rsidRPr="00A662D6" w:rsidR="00F846C4">
        <w:rPr>
          <w:rFonts w:ascii="Corbel" w:hAnsi="Corbel"/>
          <w:sz w:val="20"/>
          <w:szCs w:val="20"/>
          <w:lang w:val="es-ES"/>
        </w:rPr>
        <w:t>L</w:t>
      </w:r>
      <w:r w:rsidRPr="00A662D6">
        <w:rPr>
          <w:rFonts w:ascii="Corbel" w:hAnsi="Corbel"/>
          <w:sz w:val="20"/>
          <w:szCs w:val="20"/>
          <w:lang w:val="es-ES"/>
        </w:rPr>
        <w:t>icencia, tendrá de</w:t>
      </w:r>
      <w:r w:rsidRPr="00A662D6" w:rsidR="005C0775">
        <w:rPr>
          <w:rFonts w:ascii="Corbel" w:hAnsi="Corbel"/>
          <w:sz w:val="20"/>
          <w:szCs w:val="20"/>
          <w:lang w:val="es-ES"/>
        </w:rPr>
        <w:t>recho a recibir soporte para la</w:t>
      </w:r>
      <w:r w:rsidRPr="00A662D6">
        <w:rPr>
          <w:rFonts w:ascii="Corbel" w:hAnsi="Corbel"/>
          <w:sz w:val="20"/>
          <w:szCs w:val="20"/>
          <w:lang w:val="es-ES"/>
        </w:rPr>
        <w:t xml:space="preserve"> activación, reactivación y actualizaciones, siempre que el </w:t>
      </w:r>
      <w:r w:rsidRPr="00A662D6" w:rsidR="00F846C4">
        <w:rPr>
          <w:rFonts w:ascii="Corbel" w:hAnsi="Corbel"/>
          <w:sz w:val="20"/>
          <w:szCs w:val="20"/>
          <w:lang w:val="es-ES"/>
        </w:rPr>
        <w:t>DISPOSITIVO</w:t>
      </w:r>
      <w:r w:rsidRPr="00A662D6">
        <w:rPr>
          <w:rFonts w:ascii="Corbel" w:hAnsi="Corbel"/>
          <w:sz w:val="20"/>
          <w:szCs w:val="20"/>
          <w:lang w:val="es-ES"/>
        </w:rPr>
        <w:t xml:space="preserve"> asociado cumpla los requisitos mínimos determinados para el uso del producto que podrá encontrar en la documentación que acompaña al mismo.</w:t>
      </w:r>
    </w:p>
    <w:p w:rsidR="00CF7DC1" w:rsidRPr="00A53B8B" w:rsidP="00FC40D7">
      <w:pPr>
        <w:jc w:val="both"/>
        <w:rPr>
          <w:rFonts w:ascii="Corbel" w:hAnsi="Corbel"/>
          <w:sz w:val="20"/>
          <w:szCs w:val="20"/>
          <w:lang w:val="es-ES"/>
        </w:rPr>
      </w:pPr>
    </w:p>
    <w:p w:rsidR="00CF7DC1" w:rsidRPr="00647AE1" w:rsidP="00A9310C">
      <w:pPr>
        <w:jc w:val="both"/>
        <w:rPr>
          <w:rFonts w:ascii="Corbel" w:hAnsi="Corbel"/>
          <w:sz w:val="20"/>
          <w:szCs w:val="20"/>
          <w:lang w:val="es-ES"/>
        </w:rPr>
      </w:pPr>
      <w:r w:rsidRPr="00647AE1">
        <w:rPr>
          <w:rFonts w:ascii="Corbel" w:hAnsi="Corbel"/>
          <w:sz w:val="20"/>
          <w:szCs w:val="20"/>
          <w:lang w:val="es-ES"/>
        </w:rPr>
        <w:t xml:space="preserve">El CGCOF </w:t>
      </w:r>
      <w:r w:rsidRPr="00647AE1" w:rsidR="00A9310C">
        <w:rPr>
          <w:rFonts w:ascii="Corbel" w:hAnsi="Corbel"/>
          <w:sz w:val="20"/>
          <w:szCs w:val="20"/>
          <w:lang w:val="es-ES"/>
        </w:rPr>
        <w:t xml:space="preserve">garantiza </w:t>
      </w:r>
      <w:r w:rsidRPr="00647AE1">
        <w:rPr>
          <w:rFonts w:ascii="Corbel" w:hAnsi="Corbel"/>
          <w:sz w:val="20"/>
          <w:szCs w:val="20"/>
          <w:lang w:val="es-ES"/>
        </w:rPr>
        <w:t xml:space="preserve">la idoneidad del personal encargado de mantener el nivel de servicio y la continua evolución del </w:t>
      </w:r>
      <w:r w:rsidRPr="00647AE1" w:rsidR="00A9310C">
        <w:rPr>
          <w:rFonts w:ascii="Corbel" w:hAnsi="Corbel"/>
          <w:sz w:val="20"/>
          <w:szCs w:val="20"/>
          <w:lang w:val="es-ES"/>
        </w:rPr>
        <w:t xml:space="preserve">Software, </w:t>
      </w:r>
      <w:r w:rsidRPr="00647AE1">
        <w:rPr>
          <w:rFonts w:ascii="Corbel" w:hAnsi="Corbel"/>
          <w:sz w:val="20"/>
          <w:szCs w:val="20"/>
          <w:lang w:val="es-ES"/>
        </w:rPr>
        <w:t xml:space="preserve">adaptándolo a las diferentes evoluciones tecnológicas y legislativas. </w:t>
      </w:r>
    </w:p>
    <w:p w:rsidR="00A9310C" w:rsidRPr="00647AE1" w:rsidP="00FC40D7">
      <w:pPr>
        <w:jc w:val="both"/>
        <w:rPr>
          <w:rFonts w:ascii="Corbel" w:hAnsi="Corbel"/>
          <w:sz w:val="20"/>
          <w:szCs w:val="20"/>
          <w:lang w:val="es-ES"/>
        </w:rPr>
      </w:pPr>
    </w:p>
    <w:p w:rsidR="00A9310C" w:rsidRPr="00647AE1" w:rsidP="00A9310C">
      <w:pPr>
        <w:jc w:val="both"/>
        <w:rPr>
          <w:rFonts w:ascii="Corbel" w:hAnsi="Corbel"/>
          <w:sz w:val="20"/>
          <w:szCs w:val="20"/>
          <w:lang w:val="es-ES"/>
        </w:rPr>
      </w:pPr>
      <w:r w:rsidRPr="00647AE1">
        <w:rPr>
          <w:rFonts w:ascii="Corbel" w:hAnsi="Corbel"/>
          <w:sz w:val="20"/>
          <w:szCs w:val="20"/>
          <w:lang w:val="es-ES"/>
        </w:rPr>
        <w:t>Las funciones incluidas son:</w:t>
      </w:r>
    </w:p>
    <w:p w:rsidR="00CF7DC1" w:rsidRPr="00647AE1" w:rsidP="00FC40D7">
      <w:pPr>
        <w:jc w:val="both"/>
        <w:rPr>
          <w:rFonts w:ascii="Corbel" w:hAnsi="Corbel"/>
          <w:sz w:val="20"/>
          <w:szCs w:val="20"/>
          <w:lang w:val="es-ES"/>
        </w:rPr>
      </w:pPr>
    </w:p>
    <w:p w:rsidR="00CF7DC1" w:rsidRPr="00647AE1" w:rsidP="00FC40D7">
      <w:pPr>
        <w:pStyle w:val="ListParagraph"/>
        <w:numPr>
          <w:ilvl w:val="0"/>
          <w:numId w:val="16"/>
        </w:numPr>
        <w:ind w:left="709" w:hanging="283"/>
        <w:jc w:val="both"/>
        <w:rPr>
          <w:rFonts w:ascii="Corbel" w:hAnsi="Corbel"/>
          <w:sz w:val="20"/>
          <w:szCs w:val="20"/>
        </w:rPr>
      </w:pPr>
      <w:r w:rsidRPr="00647AE1">
        <w:rPr>
          <w:rFonts w:ascii="Corbel" w:hAnsi="Corbel"/>
          <w:sz w:val="20"/>
          <w:szCs w:val="20"/>
        </w:rPr>
        <w:t xml:space="preserve">Gestión del nivel de servicio. </w:t>
      </w:r>
    </w:p>
    <w:p w:rsidR="00CF7DC1" w:rsidRPr="00647AE1" w:rsidP="00FC40D7">
      <w:pPr>
        <w:pStyle w:val="ListParagraph"/>
        <w:numPr>
          <w:ilvl w:val="0"/>
          <w:numId w:val="16"/>
        </w:numPr>
        <w:ind w:left="709" w:hanging="283"/>
        <w:jc w:val="both"/>
        <w:rPr>
          <w:rFonts w:ascii="Corbel" w:hAnsi="Corbel"/>
          <w:sz w:val="20"/>
          <w:szCs w:val="20"/>
        </w:rPr>
      </w:pPr>
      <w:r w:rsidRPr="00647AE1">
        <w:rPr>
          <w:rFonts w:ascii="Corbel" w:hAnsi="Corbel"/>
          <w:sz w:val="20"/>
          <w:szCs w:val="20"/>
        </w:rPr>
        <w:t xml:space="preserve">Actualizaciones del software. </w:t>
      </w:r>
    </w:p>
    <w:p w:rsidR="00CF7DC1" w:rsidRPr="00647AE1" w:rsidP="00FC40D7">
      <w:pPr>
        <w:pStyle w:val="ListParagraph"/>
        <w:numPr>
          <w:ilvl w:val="0"/>
          <w:numId w:val="16"/>
        </w:numPr>
        <w:ind w:left="709" w:hanging="283"/>
        <w:jc w:val="both"/>
        <w:rPr>
          <w:rFonts w:ascii="Corbel" w:hAnsi="Corbel"/>
          <w:sz w:val="20"/>
          <w:szCs w:val="20"/>
        </w:rPr>
      </w:pPr>
      <w:r w:rsidRPr="00647AE1">
        <w:rPr>
          <w:rFonts w:ascii="Corbel" w:hAnsi="Corbel"/>
          <w:sz w:val="20"/>
          <w:szCs w:val="20"/>
        </w:rPr>
        <w:t xml:space="preserve">Uso del sistema </w:t>
      </w:r>
      <w:r w:rsidRPr="00647AE1">
        <w:rPr>
          <w:rFonts w:ascii="Corbel" w:hAnsi="Corbel"/>
          <w:sz w:val="20"/>
          <w:szCs w:val="20"/>
        </w:rPr>
        <w:t>que</w:t>
      </w:r>
      <w:r w:rsidRPr="00647AE1">
        <w:rPr>
          <w:rFonts w:ascii="Corbel" w:hAnsi="Corbel"/>
          <w:sz w:val="20"/>
          <w:szCs w:val="20"/>
        </w:rPr>
        <w:t xml:space="preserve"> según el servicio contratado, tendrá unas características determinadas. </w:t>
      </w:r>
    </w:p>
    <w:p w:rsidR="00CF7DC1" w:rsidRPr="00647AE1" w:rsidP="00FC40D7">
      <w:pPr>
        <w:pStyle w:val="ListParagraph"/>
        <w:numPr>
          <w:ilvl w:val="0"/>
          <w:numId w:val="16"/>
        </w:numPr>
        <w:ind w:left="709" w:hanging="283"/>
        <w:jc w:val="both"/>
        <w:rPr>
          <w:rFonts w:ascii="Corbel" w:hAnsi="Corbel"/>
          <w:sz w:val="20"/>
          <w:szCs w:val="20"/>
        </w:rPr>
      </w:pPr>
      <w:r w:rsidRPr="00647AE1">
        <w:rPr>
          <w:rFonts w:ascii="Corbel" w:hAnsi="Corbel"/>
          <w:sz w:val="20"/>
          <w:szCs w:val="20"/>
        </w:rPr>
        <w:t xml:space="preserve">Soporte 9x5 mediante comunicación telefónica y/o correo electrónico. </w:t>
      </w:r>
    </w:p>
    <w:p w:rsidR="00D9328C" w:rsidRPr="00647AE1" w:rsidP="00A9310C">
      <w:pPr>
        <w:jc w:val="both"/>
        <w:rPr>
          <w:rFonts w:ascii="Corbel" w:hAnsi="Corbel"/>
          <w:sz w:val="20"/>
          <w:szCs w:val="20"/>
          <w:lang w:val="es-ES"/>
        </w:rPr>
      </w:pPr>
      <w:r w:rsidRPr="00647AE1">
        <w:rPr>
          <w:rFonts w:ascii="Corbel" w:hAnsi="Corbel"/>
          <w:sz w:val="20"/>
          <w:szCs w:val="20"/>
          <w:lang w:val="es-ES"/>
        </w:rPr>
        <w:t xml:space="preserve">Para solicitar soporte, el USUARIO deberá contactar </w:t>
      </w:r>
      <w:r w:rsidRPr="00647AE1" w:rsidR="00CF7DC1">
        <w:rPr>
          <w:rFonts w:ascii="Corbel" w:hAnsi="Corbel"/>
          <w:sz w:val="20"/>
          <w:szCs w:val="20"/>
          <w:lang w:val="es-ES"/>
        </w:rPr>
        <w:t xml:space="preserve">con el Centro de Atención al Colegiado del CGCOF </w:t>
      </w:r>
      <w:r w:rsidRPr="00647AE1">
        <w:rPr>
          <w:rFonts w:ascii="Corbel" w:hAnsi="Corbel"/>
          <w:sz w:val="20"/>
          <w:szCs w:val="20"/>
          <w:lang w:val="es-ES"/>
        </w:rPr>
        <w:t>a través de cualquiera de las siguientes vías:</w:t>
      </w:r>
    </w:p>
    <w:p w:rsidR="00D9328C" w:rsidRPr="00647AE1" w:rsidP="00A9310C">
      <w:pPr>
        <w:jc w:val="both"/>
        <w:rPr>
          <w:rFonts w:ascii="Corbel" w:hAnsi="Corbel"/>
          <w:sz w:val="20"/>
          <w:szCs w:val="20"/>
          <w:lang w:val="es-ES"/>
        </w:rPr>
      </w:pPr>
    </w:p>
    <w:p w:rsidR="00D9328C" w:rsidRPr="00647AE1" w:rsidP="00D9328C">
      <w:pPr>
        <w:pStyle w:val="ListParagraph"/>
        <w:numPr>
          <w:ilvl w:val="0"/>
          <w:numId w:val="12"/>
        </w:numPr>
        <w:jc w:val="both"/>
        <w:rPr>
          <w:rFonts w:ascii="Corbel" w:hAnsi="Corbel"/>
          <w:sz w:val="20"/>
          <w:szCs w:val="20"/>
        </w:rPr>
      </w:pPr>
      <w:r w:rsidRPr="00647AE1">
        <w:rPr>
          <w:rFonts w:ascii="Corbel" w:hAnsi="Corbel"/>
          <w:sz w:val="20"/>
          <w:szCs w:val="20"/>
        </w:rPr>
        <w:t>E</w:t>
      </w:r>
      <w:r w:rsidRPr="00647AE1" w:rsidR="00CF7DC1">
        <w:rPr>
          <w:rFonts w:ascii="Corbel" w:hAnsi="Corbel"/>
          <w:sz w:val="20"/>
          <w:szCs w:val="20"/>
        </w:rPr>
        <w:t>-mail</w:t>
      </w:r>
      <w:r w:rsidRPr="00647AE1">
        <w:rPr>
          <w:rFonts w:ascii="Corbel" w:hAnsi="Corbel"/>
          <w:sz w:val="20"/>
          <w:szCs w:val="20"/>
        </w:rPr>
        <w:t>:</w:t>
      </w:r>
      <w:r w:rsidRPr="00647AE1" w:rsidR="00CF7DC1">
        <w:rPr>
          <w:rFonts w:ascii="Corbel" w:hAnsi="Corbel"/>
          <w:sz w:val="20"/>
          <w:szCs w:val="20"/>
        </w:rPr>
        <w:t xml:space="preserve"> </w:t>
      </w:r>
      <w:r>
        <w:fldChar w:fldCharType="begin"/>
      </w:r>
      <w:r>
        <w:instrText xml:space="preserve"> HYPERLINK "mailto:cac@redfarma.org" </w:instrText>
      </w:r>
      <w:r>
        <w:fldChar w:fldCharType="separate"/>
      </w:r>
      <w:r w:rsidRPr="00647AE1" w:rsidR="00CF7DC1">
        <w:rPr>
          <w:rFonts w:ascii="Corbel" w:hAnsi="Corbel"/>
          <w:sz w:val="20"/>
          <w:szCs w:val="20"/>
        </w:rPr>
        <w:t>cac@redfarma.org</w:t>
      </w:r>
      <w:r>
        <w:fldChar w:fldCharType="end"/>
      </w:r>
      <w:r w:rsidRPr="00647AE1" w:rsidR="00CF7DC1">
        <w:rPr>
          <w:rFonts w:ascii="Corbel" w:hAnsi="Corbel"/>
          <w:sz w:val="20"/>
          <w:szCs w:val="20"/>
        </w:rPr>
        <w:t xml:space="preserve"> </w:t>
      </w:r>
    </w:p>
    <w:p w:rsidR="00CF7DC1" w:rsidRPr="00647AE1" w:rsidP="00FC40D7">
      <w:pPr>
        <w:pStyle w:val="ListParagraph"/>
        <w:numPr>
          <w:ilvl w:val="0"/>
          <w:numId w:val="12"/>
        </w:numPr>
        <w:jc w:val="both"/>
        <w:rPr>
          <w:rFonts w:ascii="Corbel" w:hAnsi="Corbel"/>
          <w:sz w:val="20"/>
          <w:szCs w:val="20"/>
        </w:rPr>
      </w:pPr>
      <w:r w:rsidRPr="00647AE1">
        <w:rPr>
          <w:rFonts w:ascii="Corbel" w:hAnsi="Corbel"/>
          <w:sz w:val="20"/>
          <w:szCs w:val="20"/>
        </w:rPr>
        <w:t>T</w:t>
      </w:r>
      <w:r w:rsidRPr="00647AE1">
        <w:rPr>
          <w:rFonts w:ascii="Corbel" w:hAnsi="Corbel"/>
          <w:sz w:val="20"/>
          <w:szCs w:val="20"/>
        </w:rPr>
        <w:t>eléfono</w:t>
      </w:r>
      <w:r w:rsidRPr="00647AE1">
        <w:rPr>
          <w:rFonts w:ascii="Corbel" w:hAnsi="Corbel"/>
          <w:sz w:val="20"/>
          <w:szCs w:val="20"/>
        </w:rPr>
        <w:t>:</w:t>
      </w:r>
      <w:r w:rsidRPr="00647AE1">
        <w:rPr>
          <w:rFonts w:ascii="Corbel" w:hAnsi="Corbel"/>
          <w:sz w:val="20"/>
          <w:szCs w:val="20"/>
        </w:rPr>
        <w:t xml:space="preserve"> 91 431 26 89</w:t>
      </w:r>
    </w:p>
    <w:p w:rsidR="00CF7DC1" w:rsidRPr="00647AE1" w:rsidP="00A9310C">
      <w:pPr>
        <w:jc w:val="both"/>
        <w:rPr>
          <w:rFonts w:ascii="Corbel" w:hAnsi="Corbel"/>
          <w:sz w:val="20"/>
          <w:szCs w:val="20"/>
          <w:lang w:val="es-ES"/>
        </w:rPr>
      </w:pPr>
      <w:r w:rsidRPr="00647AE1">
        <w:rPr>
          <w:rFonts w:ascii="Corbel" w:hAnsi="Corbel"/>
          <w:sz w:val="20"/>
          <w:szCs w:val="20"/>
          <w:lang w:val="es-ES"/>
        </w:rPr>
        <w:t xml:space="preserve">El tiempo de respuesta </w:t>
      </w:r>
      <w:r w:rsidRPr="00647AE1" w:rsidR="00C74D87">
        <w:rPr>
          <w:rFonts w:ascii="Corbel" w:hAnsi="Corbel"/>
          <w:sz w:val="20"/>
          <w:szCs w:val="20"/>
          <w:lang w:val="es-ES"/>
        </w:rPr>
        <w:t xml:space="preserve">a la solicitud </w:t>
      </w:r>
      <w:r w:rsidRPr="00647AE1">
        <w:rPr>
          <w:rFonts w:ascii="Corbel" w:hAnsi="Corbel"/>
          <w:sz w:val="20"/>
          <w:szCs w:val="20"/>
          <w:lang w:val="es-ES"/>
        </w:rPr>
        <w:t xml:space="preserve">será proporcional a la gravedad </w:t>
      </w:r>
      <w:r w:rsidRPr="00647AE1" w:rsidR="00C74D87">
        <w:rPr>
          <w:rFonts w:ascii="Corbel" w:hAnsi="Corbel"/>
          <w:sz w:val="20"/>
          <w:szCs w:val="20"/>
          <w:lang w:val="es-ES"/>
        </w:rPr>
        <w:t>de la incidencia comunicada</w:t>
      </w:r>
      <w:r w:rsidRPr="00647AE1">
        <w:rPr>
          <w:rFonts w:ascii="Corbel" w:hAnsi="Corbel"/>
          <w:sz w:val="20"/>
          <w:szCs w:val="20"/>
          <w:lang w:val="es-ES"/>
        </w:rPr>
        <w:t xml:space="preserve">, no siendo en ningún caso superior a </w:t>
      </w:r>
      <w:r w:rsidRPr="00647AE1" w:rsidR="00C74D87">
        <w:rPr>
          <w:rFonts w:ascii="Corbel" w:hAnsi="Corbel"/>
          <w:sz w:val="20"/>
          <w:szCs w:val="20"/>
          <w:lang w:val="es-ES"/>
        </w:rPr>
        <w:t>quince (</w:t>
      </w:r>
      <w:r w:rsidRPr="00647AE1">
        <w:rPr>
          <w:rFonts w:ascii="Corbel" w:hAnsi="Corbel"/>
          <w:sz w:val="20"/>
          <w:szCs w:val="20"/>
          <w:lang w:val="es-ES"/>
        </w:rPr>
        <w:t>15</w:t>
      </w:r>
      <w:r w:rsidRPr="00647AE1" w:rsidR="00C74D87">
        <w:rPr>
          <w:rFonts w:ascii="Corbel" w:hAnsi="Corbel"/>
          <w:sz w:val="20"/>
          <w:szCs w:val="20"/>
          <w:lang w:val="es-ES"/>
        </w:rPr>
        <w:t>)</w:t>
      </w:r>
      <w:r w:rsidRPr="00647AE1">
        <w:rPr>
          <w:rFonts w:ascii="Corbel" w:hAnsi="Corbel"/>
          <w:sz w:val="20"/>
          <w:szCs w:val="20"/>
          <w:lang w:val="es-ES"/>
        </w:rPr>
        <w:t xml:space="preserve"> </w:t>
      </w:r>
      <w:r w:rsidRPr="00647AE1" w:rsidR="00C74D87">
        <w:rPr>
          <w:rFonts w:ascii="Corbel" w:hAnsi="Corbel"/>
          <w:sz w:val="20"/>
          <w:szCs w:val="20"/>
          <w:lang w:val="es-ES"/>
        </w:rPr>
        <w:t>Días Laborables</w:t>
      </w:r>
      <w:r w:rsidRPr="00647AE1">
        <w:rPr>
          <w:rFonts w:ascii="Corbel" w:hAnsi="Corbel"/>
          <w:sz w:val="20"/>
          <w:szCs w:val="20"/>
          <w:lang w:val="es-ES"/>
        </w:rPr>
        <w:t>. En el cómputo de tiempo no se considera</w:t>
      </w:r>
      <w:r w:rsidRPr="00647AE1" w:rsidR="00C74D87">
        <w:rPr>
          <w:rFonts w:ascii="Corbel" w:hAnsi="Corbel"/>
          <w:sz w:val="20"/>
          <w:szCs w:val="20"/>
          <w:lang w:val="es-ES"/>
        </w:rPr>
        <w:t>rá</w:t>
      </w:r>
      <w:r w:rsidRPr="00647AE1">
        <w:rPr>
          <w:rFonts w:ascii="Corbel" w:hAnsi="Corbel"/>
          <w:sz w:val="20"/>
          <w:szCs w:val="20"/>
          <w:lang w:val="es-ES"/>
        </w:rPr>
        <w:t xml:space="preserve">n sábados, domingos o festivos. </w:t>
      </w:r>
    </w:p>
    <w:p w:rsidR="00C74D87" w:rsidRPr="00647AE1" w:rsidP="00FC40D7">
      <w:pPr>
        <w:jc w:val="both"/>
        <w:rPr>
          <w:rFonts w:ascii="Corbel" w:hAnsi="Corbel"/>
          <w:sz w:val="20"/>
          <w:szCs w:val="20"/>
          <w:lang w:val="es-ES"/>
        </w:rPr>
      </w:pPr>
    </w:p>
    <w:p w:rsidR="00CF7DC1" w:rsidRPr="00647AE1" w:rsidP="00FC40D7">
      <w:pPr>
        <w:jc w:val="both"/>
        <w:rPr>
          <w:rFonts w:ascii="Corbel" w:hAnsi="Corbel"/>
          <w:sz w:val="20"/>
          <w:szCs w:val="20"/>
          <w:lang w:val="es-ES"/>
        </w:rPr>
      </w:pPr>
      <w:r w:rsidRPr="00647AE1">
        <w:rPr>
          <w:rFonts w:ascii="Corbel" w:hAnsi="Corbel"/>
          <w:sz w:val="20"/>
          <w:szCs w:val="20"/>
          <w:lang w:val="es-ES"/>
        </w:rPr>
        <w:t xml:space="preserve">Cualquier servicio de resolución de errores se realizará desde las oficinas de CGCOF. </w:t>
      </w:r>
      <w:r w:rsidRPr="00647AE1" w:rsidR="00C74D87">
        <w:rPr>
          <w:rFonts w:ascii="Corbel" w:hAnsi="Corbel"/>
          <w:sz w:val="20"/>
          <w:szCs w:val="20"/>
          <w:lang w:val="es-ES"/>
        </w:rPr>
        <w:t xml:space="preserve">Los </w:t>
      </w:r>
      <w:r w:rsidRPr="00647AE1">
        <w:rPr>
          <w:rFonts w:ascii="Corbel" w:hAnsi="Corbel"/>
          <w:sz w:val="20"/>
          <w:szCs w:val="20"/>
          <w:lang w:val="es-ES"/>
        </w:rPr>
        <w:t xml:space="preserve">servicios </w:t>
      </w:r>
      <w:r w:rsidRPr="00647AE1" w:rsidR="00C74D87">
        <w:rPr>
          <w:rFonts w:ascii="Corbel" w:hAnsi="Corbel"/>
          <w:sz w:val="20"/>
          <w:szCs w:val="20"/>
          <w:lang w:val="es-ES"/>
        </w:rPr>
        <w:t xml:space="preserve">de soporte ofrecidos por el CGCOF </w:t>
      </w:r>
      <w:r w:rsidRPr="00647AE1">
        <w:rPr>
          <w:rFonts w:ascii="Corbel" w:hAnsi="Corbel"/>
          <w:sz w:val="20"/>
          <w:szCs w:val="20"/>
          <w:lang w:val="es-ES"/>
        </w:rPr>
        <w:t xml:space="preserve">no incluyen desplazamientos a las instalaciones del USUARIO. </w:t>
      </w:r>
    </w:p>
    <w:p w:rsidR="00CF7DC1" w:rsidRPr="00647AE1" w:rsidP="00FC40D7">
      <w:pPr>
        <w:jc w:val="both"/>
        <w:rPr>
          <w:rFonts w:ascii="Corbel" w:hAnsi="Corbel"/>
          <w:sz w:val="20"/>
          <w:szCs w:val="20"/>
          <w:lang w:val="es-ES"/>
        </w:rPr>
      </w:pPr>
    </w:p>
    <w:p w:rsidR="00CF7DC1" w:rsidRPr="00647AE1" w:rsidP="00CF7DC1">
      <w:pPr>
        <w:jc w:val="both"/>
        <w:rPr>
          <w:rFonts w:ascii="Corbel" w:hAnsi="Corbel" w:cstheme="minorHAnsi"/>
          <w:sz w:val="20"/>
          <w:szCs w:val="20"/>
          <w:lang w:val="es-ES"/>
        </w:rPr>
      </w:pPr>
      <w:r w:rsidRPr="00647AE1">
        <w:rPr>
          <w:rFonts w:ascii="Corbel" w:hAnsi="Corbel" w:cstheme="minorHAnsi"/>
          <w:sz w:val="20"/>
          <w:szCs w:val="20"/>
          <w:lang w:val="es-ES"/>
        </w:rPr>
        <w:t xml:space="preserve">El CGCOF no garantiza el </w:t>
      </w:r>
      <w:r w:rsidRPr="00647AE1" w:rsidR="005C2A30">
        <w:rPr>
          <w:rFonts w:ascii="Corbel" w:hAnsi="Corbel" w:cstheme="minorHAnsi"/>
          <w:sz w:val="20"/>
          <w:szCs w:val="20"/>
          <w:lang w:val="es-ES"/>
        </w:rPr>
        <w:t xml:space="preserve">correcto </w:t>
      </w:r>
      <w:r w:rsidRPr="00647AE1">
        <w:rPr>
          <w:rFonts w:ascii="Corbel" w:hAnsi="Corbel" w:cstheme="minorHAnsi"/>
          <w:sz w:val="20"/>
          <w:szCs w:val="20"/>
          <w:lang w:val="es-ES"/>
        </w:rPr>
        <w:t xml:space="preserve">funcionamiento </w:t>
      </w:r>
      <w:r w:rsidRPr="00647AE1" w:rsidR="005C2A30">
        <w:rPr>
          <w:rFonts w:ascii="Corbel" w:hAnsi="Corbel" w:cstheme="minorHAnsi"/>
          <w:sz w:val="20"/>
          <w:szCs w:val="20"/>
          <w:lang w:val="es-ES"/>
        </w:rPr>
        <w:t xml:space="preserve">y la disponibilidad completa e ininterrumpida </w:t>
      </w:r>
      <w:r w:rsidRPr="00647AE1">
        <w:rPr>
          <w:rFonts w:ascii="Corbel" w:hAnsi="Corbel" w:cstheme="minorHAnsi"/>
          <w:sz w:val="20"/>
          <w:szCs w:val="20"/>
          <w:lang w:val="es-ES"/>
        </w:rPr>
        <w:t xml:space="preserve">de los servicios, pudiendo producirse </w:t>
      </w:r>
      <w:r w:rsidRPr="00647AE1" w:rsidR="005C2A30">
        <w:rPr>
          <w:rFonts w:ascii="Corbel" w:hAnsi="Corbel" w:cstheme="minorHAnsi"/>
          <w:sz w:val="20"/>
          <w:szCs w:val="20"/>
          <w:lang w:val="es-ES"/>
        </w:rPr>
        <w:t xml:space="preserve">errores o </w:t>
      </w:r>
      <w:r w:rsidRPr="00647AE1">
        <w:rPr>
          <w:rFonts w:ascii="Corbel" w:hAnsi="Corbel" w:cstheme="minorHAnsi"/>
          <w:sz w:val="20"/>
          <w:szCs w:val="20"/>
          <w:lang w:val="es-ES"/>
        </w:rPr>
        <w:t>cortes del servicio, involuntarios y ajenos al CGCOF</w:t>
      </w:r>
      <w:r w:rsidRPr="00647AE1" w:rsidR="005C2A30">
        <w:rPr>
          <w:rFonts w:ascii="Corbel" w:hAnsi="Corbel" w:cstheme="minorHAnsi"/>
          <w:sz w:val="20"/>
          <w:szCs w:val="20"/>
          <w:lang w:val="es-ES"/>
        </w:rPr>
        <w:t>.</w:t>
      </w:r>
      <w:r w:rsidRPr="00647AE1">
        <w:rPr>
          <w:rFonts w:ascii="Corbel" w:hAnsi="Corbel" w:cstheme="minorHAnsi"/>
          <w:sz w:val="20"/>
          <w:szCs w:val="20"/>
          <w:lang w:val="es-ES"/>
        </w:rPr>
        <w:t xml:space="preserve"> </w:t>
      </w:r>
      <w:r w:rsidRPr="00647AE1" w:rsidR="005C2A30">
        <w:rPr>
          <w:rFonts w:ascii="Corbel" w:hAnsi="Corbel" w:cstheme="minorHAnsi"/>
          <w:sz w:val="20"/>
          <w:szCs w:val="20"/>
          <w:lang w:val="es-ES"/>
        </w:rPr>
        <w:t>El USUARIO exime</w:t>
      </w:r>
      <w:r w:rsidRPr="00647AE1">
        <w:rPr>
          <w:rFonts w:ascii="Corbel" w:hAnsi="Corbel" w:cstheme="minorHAnsi"/>
          <w:sz w:val="20"/>
          <w:szCs w:val="20"/>
          <w:lang w:val="es-ES"/>
        </w:rPr>
        <w:t xml:space="preserve"> </w:t>
      </w:r>
      <w:r w:rsidRPr="00647AE1" w:rsidR="005C2A30">
        <w:rPr>
          <w:rFonts w:ascii="Corbel" w:hAnsi="Corbel" w:cstheme="minorHAnsi"/>
          <w:sz w:val="20"/>
          <w:szCs w:val="20"/>
          <w:lang w:val="es-ES"/>
        </w:rPr>
        <w:t xml:space="preserve">al CGCOF </w:t>
      </w:r>
      <w:r w:rsidRPr="00647AE1">
        <w:rPr>
          <w:rFonts w:ascii="Corbel" w:hAnsi="Corbel" w:cstheme="minorHAnsi"/>
          <w:sz w:val="20"/>
          <w:szCs w:val="20"/>
          <w:lang w:val="es-ES"/>
        </w:rPr>
        <w:t xml:space="preserve">de cualquier responsabilidad por tales interrupciones o errores. </w:t>
      </w:r>
    </w:p>
    <w:p w:rsidR="00CF7DC1" w:rsidRPr="00647AE1" w:rsidP="00CF7DC1">
      <w:pPr>
        <w:jc w:val="both"/>
        <w:rPr>
          <w:rFonts w:ascii="Corbel" w:hAnsi="Corbel" w:cstheme="minorHAnsi"/>
          <w:sz w:val="20"/>
          <w:szCs w:val="20"/>
          <w:lang w:val="es-ES"/>
        </w:rPr>
      </w:pPr>
    </w:p>
    <w:p w:rsidR="00CF7DC1" w:rsidRPr="00A53B8B" w:rsidP="00FC40D7">
      <w:pPr>
        <w:jc w:val="both"/>
        <w:rPr>
          <w:rFonts w:ascii="Corbel" w:hAnsi="Corbel"/>
          <w:sz w:val="20"/>
          <w:szCs w:val="20"/>
          <w:lang w:val="es-ES"/>
        </w:rPr>
      </w:pPr>
      <w:r w:rsidRPr="00647AE1">
        <w:rPr>
          <w:rFonts w:ascii="Corbel" w:hAnsi="Corbel" w:cstheme="minorHAnsi"/>
          <w:sz w:val="20"/>
          <w:szCs w:val="20"/>
          <w:lang w:val="es-ES"/>
        </w:rPr>
        <w:t xml:space="preserve">Asimismo, el CGCOF se reserva el derecho de suspender el acceso a los servicios, sin previo aviso, de forma discrecional y temporal, por razones técnicas o de cualquier otra índole, pudiendo asimismo modificar unilateralmente tanto las condiciones de acceso como la totalidad o parte de los contenidos incluidos. </w:t>
      </w:r>
    </w:p>
    <w:p w:rsidR="00CF7DC1" w:rsidRPr="00647AE1" w:rsidP="00FC40D7">
      <w:pPr>
        <w:jc w:val="both"/>
        <w:rPr>
          <w:rFonts w:ascii="Corbel" w:hAnsi="Corbel" w:cstheme="minorHAnsi"/>
          <w:sz w:val="20"/>
          <w:szCs w:val="20"/>
          <w:lang w:val="es-ES"/>
        </w:rPr>
      </w:pPr>
    </w:p>
    <w:p w:rsidR="00B90B2D" w:rsidRPr="00647AE1" w:rsidP="00647AE1">
      <w:pPr>
        <w:pStyle w:val="ListParagraph"/>
        <w:widowControl w:val="0"/>
        <w:numPr>
          <w:ilvl w:val="0"/>
          <w:numId w:val="17"/>
        </w:numPr>
        <w:jc w:val="both"/>
        <w:rPr>
          <w:rFonts w:ascii="Corbel" w:hAnsi="Corbel"/>
          <w:b/>
          <w:bCs/>
          <w:snapToGrid w:val="0"/>
          <w:sz w:val="20"/>
          <w:szCs w:val="20"/>
          <w:u w:val="single"/>
          <w:lang w:eastAsia="es-ES"/>
        </w:rPr>
      </w:pPr>
      <w:r w:rsidRPr="00647AE1">
        <w:rPr>
          <w:rFonts w:ascii="Corbel" w:hAnsi="Corbel"/>
          <w:b/>
          <w:bCs/>
          <w:snapToGrid w:val="0"/>
          <w:sz w:val="20"/>
          <w:szCs w:val="20"/>
          <w:u w:val="single"/>
          <w:lang w:eastAsia="es-ES"/>
        </w:rPr>
        <w:t xml:space="preserve">DURACIÓN </w:t>
      </w:r>
      <w:r w:rsidRPr="00647AE1" w:rsidR="00EE7DF1">
        <w:rPr>
          <w:rFonts w:ascii="Corbel" w:hAnsi="Corbel"/>
          <w:b/>
          <w:bCs/>
          <w:snapToGrid w:val="0"/>
          <w:sz w:val="20"/>
          <w:szCs w:val="20"/>
          <w:u w:val="single"/>
          <w:lang w:eastAsia="es-ES"/>
        </w:rPr>
        <w:t xml:space="preserve">Y RESOLUCIÓN </w:t>
      </w:r>
      <w:r w:rsidRPr="00647AE1">
        <w:rPr>
          <w:rFonts w:ascii="Corbel" w:hAnsi="Corbel"/>
          <w:b/>
          <w:bCs/>
          <w:snapToGrid w:val="0"/>
          <w:sz w:val="20"/>
          <w:szCs w:val="20"/>
          <w:u w:val="single"/>
          <w:lang w:eastAsia="es-ES"/>
        </w:rPr>
        <w:t>DE LA LICENCIA</w:t>
      </w:r>
    </w:p>
    <w:p w:rsidR="009D39B6" w:rsidRPr="00647AE1" w:rsidP="00E963F7">
      <w:pPr>
        <w:jc w:val="both"/>
        <w:rPr>
          <w:rFonts w:ascii="Corbel" w:hAnsi="Corbel"/>
          <w:sz w:val="20"/>
          <w:szCs w:val="20"/>
          <w:lang w:val="es-ES"/>
        </w:rPr>
      </w:pPr>
      <w:r w:rsidRPr="00647AE1">
        <w:rPr>
          <w:rFonts w:ascii="Corbel" w:hAnsi="Corbel"/>
          <w:sz w:val="20"/>
          <w:szCs w:val="20"/>
          <w:lang w:val="es-ES"/>
        </w:rPr>
        <w:t xml:space="preserve">La presente </w:t>
      </w:r>
      <w:r w:rsidRPr="00647AE1">
        <w:rPr>
          <w:rFonts w:ascii="Corbel" w:hAnsi="Corbel"/>
          <w:sz w:val="20"/>
          <w:szCs w:val="20"/>
          <w:lang w:val="es-ES"/>
        </w:rPr>
        <w:t xml:space="preserve">Licencia </w:t>
      </w:r>
      <w:r w:rsidRPr="00647AE1">
        <w:rPr>
          <w:rFonts w:ascii="Corbel" w:hAnsi="Corbel"/>
          <w:sz w:val="20"/>
          <w:szCs w:val="20"/>
          <w:lang w:val="es-ES"/>
        </w:rPr>
        <w:t>se otorga por un plazo de</w:t>
      </w:r>
      <w:r w:rsidRPr="00647AE1">
        <w:rPr>
          <w:rFonts w:ascii="Corbel" w:hAnsi="Corbel"/>
          <w:sz w:val="20"/>
          <w:szCs w:val="20"/>
          <w:lang w:val="es-ES"/>
        </w:rPr>
        <w:t xml:space="preserve"> duración de </w:t>
      </w:r>
      <w:r w:rsidRPr="00647AE1">
        <w:rPr>
          <w:rFonts w:ascii="Corbel" w:hAnsi="Corbel"/>
          <w:b/>
          <w:sz w:val="20"/>
          <w:szCs w:val="20"/>
          <w:lang w:val="es-ES"/>
        </w:rPr>
        <w:t>un</w:t>
      </w:r>
      <w:r w:rsidRPr="00647AE1">
        <w:rPr>
          <w:rFonts w:ascii="Corbel" w:hAnsi="Corbel"/>
          <w:sz w:val="20"/>
          <w:szCs w:val="20"/>
          <w:lang w:val="es-ES"/>
        </w:rPr>
        <w:t xml:space="preserve"> </w:t>
      </w:r>
      <w:r w:rsidRPr="00647AE1">
        <w:rPr>
          <w:rFonts w:ascii="Corbel" w:hAnsi="Corbel"/>
          <w:b/>
          <w:sz w:val="20"/>
          <w:szCs w:val="20"/>
          <w:lang w:val="es-ES"/>
        </w:rPr>
        <w:t>(1) año natural</w:t>
      </w:r>
      <w:r w:rsidRPr="00647AE1">
        <w:rPr>
          <w:rFonts w:ascii="Corbel" w:hAnsi="Corbel"/>
          <w:sz w:val="20"/>
          <w:szCs w:val="20"/>
          <w:lang w:val="es-ES"/>
        </w:rPr>
        <w:t xml:space="preserve"> </w:t>
      </w:r>
      <w:r w:rsidRPr="00647AE1">
        <w:rPr>
          <w:rFonts w:ascii="Corbel" w:hAnsi="Corbel"/>
          <w:sz w:val="20"/>
          <w:szCs w:val="20"/>
          <w:lang w:val="es-ES"/>
        </w:rPr>
        <w:t xml:space="preserve">desde el momento de su aceptación por parte del USUARIO, </w:t>
      </w:r>
      <w:r w:rsidRPr="00647AE1">
        <w:rPr>
          <w:rFonts w:ascii="Corbel" w:hAnsi="Corbel"/>
          <w:sz w:val="20"/>
          <w:szCs w:val="20"/>
          <w:lang w:val="es-ES"/>
        </w:rPr>
        <w:t xml:space="preserve">siendo prorrogable </w:t>
      </w:r>
      <w:r w:rsidRPr="00647AE1">
        <w:rPr>
          <w:rFonts w:ascii="Corbel" w:hAnsi="Corbel"/>
          <w:sz w:val="20"/>
          <w:szCs w:val="20"/>
          <w:lang w:val="es-ES"/>
        </w:rPr>
        <w:t xml:space="preserve">por sucesivos periodos anuales </w:t>
      </w:r>
      <w:r w:rsidRPr="00647AE1">
        <w:rPr>
          <w:rFonts w:ascii="Corbel" w:hAnsi="Corbel"/>
          <w:sz w:val="20"/>
          <w:szCs w:val="20"/>
          <w:lang w:val="es-ES"/>
        </w:rPr>
        <w:t xml:space="preserve">mediante </w:t>
      </w:r>
      <w:r w:rsidRPr="00647AE1" w:rsidR="003F5B80">
        <w:rPr>
          <w:rFonts w:ascii="Corbel" w:hAnsi="Corbel"/>
          <w:sz w:val="20"/>
          <w:szCs w:val="20"/>
          <w:lang w:val="es-ES"/>
        </w:rPr>
        <w:t>el pago</w:t>
      </w:r>
      <w:r w:rsidRPr="00647AE1">
        <w:rPr>
          <w:rFonts w:ascii="Corbel" w:hAnsi="Corbel"/>
          <w:sz w:val="20"/>
          <w:szCs w:val="20"/>
          <w:lang w:val="es-ES"/>
        </w:rPr>
        <w:t xml:space="preserve"> de </w:t>
      </w:r>
      <w:r w:rsidRPr="00647AE1">
        <w:rPr>
          <w:rFonts w:ascii="Corbel" w:hAnsi="Corbel"/>
          <w:sz w:val="20"/>
          <w:szCs w:val="20"/>
          <w:lang w:val="es-ES"/>
        </w:rPr>
        <w:t xml:space="preserve">las tarifas de licencia vigentes en el momento de la renovación, </w:t>
      </w:r>
      <w:r w:rsidRPr="00647AE1">
        <w:rPr>
          <w:rFonts w:ascii="Corbel" w:hAnsi="Corbel"/>
          <w:sz w:val="20"/>
          <w:szCs w:val="20"/>
          <w:lang w:val="es-ES"/>
        </w:rPr>
        <w:t>establecid</w:t>
      </w:r>
      <w:r w:rsidRPr="00647AE1">
        <w:rPr>
          <w:rFonts w:ascii="Corbel" w:hAnsi="Corbel"/>
          <w:sz w:val="20"/>
          <w:szCs w:val="20"/>
          <w:lang w:val="es-ES"/>
        </w:rPr>
        <w:t>a</w:t>
      </w:r>
      <w:r w:rsidRPr="00647AE1">
        <w:rPr>
          <w:rFonts w:ascii="Corbel" w:hAnsi="Corbel"/>
          <w:sz w:val="20"/>
          <w:szCs w:val="20"/>
          <w:lang w:val="es-ES"/>
        </w:rPr>
        <w:t xml:space="preserve">s por el CGCOF. </w:t>
      </w:r>
      <w:r w:rsidRPr="00647AE1">
        <w:rPr>
          <w:rFonts w:ascii="Corbel" w:hAnsi="Corbel"/>
          <w:sz w:val="20"/>
          <w:szCs w:val="20"/>
          <w:lang w:val="es-ES"/>
        </w:rPr>
        <w:t>La renovación en ningún caso será automática, debiendo el USUARIO cursar el pago para poder prorrogar la licencia.</w:t>
      </w:r>
    </w:p>
    <w:p w:rsidR="009D39B6" w:rsidRPr="00647AE1">
      <w:pPr>
        <w:widowControl w:val="0"/>
        <w:jc w:val="both"/>
        <w:rPr>
          <w:rFonts w:ascii="Corbel" w:hAnsi="Corbel"/>
          <w:b/>
          <w:snapToGrid w:val="0"/>
          <w:sz w:val="20"/>
          <w:szCs w:val="20"/>
          <w:lang w:val="es-ES" w:eastAsia="es-ES"/>
        </w:rPr>
      </w:pPr>
    </w:p>
    <w:p w:rsidR="007D1A17" w:rsidRPr="00647AE1" w:rsidP="007D1A17">
      <w:pPr>
        <w:jc w:val="both"/>
        <w:rPr>
          <w:rFonts w:ascii="Corbel" w:hAnsi="Corbel"/>
          <w:sz w:val="20"/>
          <w:szCs w:val="20"/>
          <w:lang w:val="es-ES"/>
        </w:rPr>
      </w:pPr>
      <w:r w:rsidRPr="00647AE1">
        <w:rPr>
          <w:rFonts w:ascii="Corbel" w:hAnsi="Corbel"/>
          <w:sz w:val="20"/>
          <w:szCs w:val="20"/>
          <w:lang w:val="es-ES"/>
        </w:rPr>
        <w:t xml:space="preserve">El </w:t>
      </w:r>
      <w:r w:rsidRPr="00647AE1" w:rsidR="00B90B2D">
        <w:rPr>
          <w:rFonts w:ascii="Corbel" w:hAnsi="Corbel"/>
          <w:sz w:val="20"/>
          <w:szCs w:val="20"/>
          <w:lang w:val="es-ES"/>
        </w:rPr>
        <w:t xml:space="preserve">CGCOF se reserva el derecho a </w:t>
      </w:r>
      <w:r w:rsidRPr="00647AE1" w:rsidR="00EE7DF1">
        <w:rPr>
          <w:rFonts w:ascii="Corbel" w:hAnsi="Corbel"/>
          <w:sz w:val="20"/>
          <w:szCs w:val="20"/>
          <w:lang w:val="es-ES"/>
        </w:rPr>
        <w:t xml:space="preserve">resolver </w:t>
      </w:r>
      <w:r w:rsidRPr="00647AE1" w:rsidR="00B90B2D">
        <w:rPr>
          <w:rFonts w:ascii="Corbel" w:hAnsi="Corbel"/>
          <w:sz w:val="20"/>
          <w:szCs w:val="20"/>
          <w:lang w:val="es-ES"/>
        </w:rPr>
        <w:t>el presente Acuerdo con efecto inmediato</w:t>
      </w:r>
      <w:r w:rsidRPr="00647AE1" w:rsidR="00EE7DF1">
        <w:rPr>
          <w:rFonts w:ascii="Corbel" w:hAnsi="Corbel"/>
          <w:sz w:val="20"/>
          <w:szCs w:val="20"/>
          <w:lang w:val="es-ES"/>
        </w:rPr>
        <w:t>, revocando la licencia otorgada al USUARIO sobre el Software,</w:t>
      </w:r>
      <w:r w:rsidRPr="00647AE1" w:rsidR="00B90B2D">
        <w:rPr>
          <w:rFonts w:ascii="Corbel" w:hAnsi="Corbel"/>
          <w:sz w:val="20"/>
          <w:szCs w:val="20"/>
          <w:lang w:val="es-ES"/>
        </w:rPr>
        <w:t xml:space="preserve"> en caso de </w:t>
      </w:r>
      <w:r w:rsidRPr="00647AE1" w:rsidR="00EE7DF1">
        <w:rPr>
          <w:rFonts w:ascii="Corbel" w:hAnsi="Corbel"/>
          <w:sz w:val="20"/>
          <w:szCs w:val="20"/>
          <w:lang w:val="es-ES"/>
        </w:rPr>
        <w:t xml:space="preserve">detectar por parte del USUARIO un </w:t>
      </w:r>
      <w:r w:rsidRPr="00647AE1">
        <w:rPr>
          <w:rFonts w:ascii="Corbel" w:hAnsi="Corbel"/>
          <w:sz w:val="20"/>
          <w:szCs w:val="20"/>
          <w:lang w:val="es-ES"/>
        </w:rPr>
        <w:t xml:space="preserve">uso indebido </w:t>
      </w:r>
      <w:r w:rsidRPr="00647AE1" w:rsidR="00EE7DF1">
        <w:rPr>
          <w:rFonts w:ascii="Corbel" w:hAnsi="Corbel"/>
          <w:sz w:val="20"/>
          <w:szCs w:val="20"/>
          <w:lang w:val="es-ES"/>
        </w:rPr>
        <w:t xml:space="preserve">del mismo </w:t>
      </w:r>
      <w:r w:rsidRPr="00647AE1">
        <w:rPr>
          <w:rFonts w:ascii="Corbel" w:hAnsi="Corbel"/>
          <w:sz w:val="20"/>
          <w:szCs w:val="20"/>
          <w:lang w:val="es-ES"/>
        </w:rPr>
        <w:t xml:space="preserve">o </w:t>
      </w:r>
      <w:r w:rsidRPr="00647AE1" w:rsidR="00EE7DF1">
        <w:rPr>
          <w:rFonts w:ascii="Corbel" w:hAnsi="Corbel"/>
          <w:sz w:val="20"/>
          <w:szCs w:val="20"/>
          <w:lang w:val="es-ES"/>
        </w:rPr>
        <w:t xml:space="preserve">un </w:t>
      </w:r>
      <w:r w:rsidRPr="00647AE1" w:rsidR="00B90B2D">
        <w:rPr>
          <w:rFonts w:ascii="Corbel" w:hAnsi="Corbel"/>
          <w:sz w:val="20"/>
          <w:szCs w:val="20"/>
          <w:lang w:val="es-ES"/>
        </w:rPr>
        <w:t xml:space="preserve">incumplimiento de cualesquiera términos y condiciones recogidos en el </w:t>
      </w:r>
      <w:r w:rsidRPr="00647AE1" w:rsidR="00EE7DF1">
        <w:rPr>
          <w:rFonts w:ascii="Corbel" w:hAnsi="Corbel"/>
          <w:sz w:val="20"/>
          <w:szCs w:val="20"/>
          <w:lang w:val="es-ES"/>
        </w:rPr>
        <w:t>Acuerdo</w:t>
      </w:r>
      <w:r w:rsidRPr="00647AE1" w:rsidR="00B90B2D">
        <w:rPr>
          <w:rFonts w:ascii="Corbel" w:hAnsi="Corbel"/>
          <w:sz w:val="20"/>
          <w:szCs w:val="20"/>
          <w:lang w:val="es-ES"/>
        </w:rPr>
        <w:t xml:space="preserve">. </w:t>
      </w:r>
      <w:r w:rsidRPr="00647AE1" w:rsidR="00EE7DF1">
        <w:rPr>
          <w:rFonts w:ascii="Corbel" w:hAnsi="Corbel"/>
          <w:sz w:val="20"/>
          <w:szCs w:val="20"/>
          <w:lang w:val="es-ES"/>
        </w:rPr>
        <w:t xml:space="preserve">Para ello, el CGCOF lo </w:t>
      </w:r>
      <w:r w:rsidR="005C0775">
        <w:rPr>
          <w:rFonts w:ascii="Corbel" w:hAnsi="Corbel"/>
          <w:sz w:val="20"/>
          <w:szCs w:val="20"/>
          <w:lang w:val="es-ES"/>
        </w:rPr>
        <w:t xml:space="preserve">podrá </w:t>
      </w:r>
      <w:r w:rsidRPr="00647AE1" w:rsidR="00EE7DF1">
        <w:rPr>
          <w:rFonts w:ascii="Corbel" w:hAnsi="Corbel"/>
          <w:sz w:val="20"/>
          <w:szCs w:val="20"/>
          <w:lang w:val="es-ES"/>
        </w:rPr>
        <w:t>notificar al USUARIO mediante</w:t>
      </w:r>
      <w:r w:rsidR="005C0775">
        <w:rPr>
          <w:rFonts w:ascii="Corbel" w:hAnsi="Corbel"/>
          <w:sz w:val="20"/>
          <w:szCs w:val="20"/>
          <w:lang w:val="es-ES"/>
        </w:rPr>
        <w:t xml:space="preserve"> el medio de contacto del usuario que al CGCOF</w:t>
      </w:r>
      <w:r w:rsidR="00A662D6">
        <w:rPr>
          <w:rFonts w:ascii="Corbel" w:hAnsi="Corbel"/>
          <w:sz w:val="20"/>
          <w:szCs w:val="20"/>
          <w:lang w:val="es-ES"/>
        </w:rPr>
        <w:t xml:space="preserve"> le conste</w:t>
      </w:r>
      <w:r w:rsidRPr="00647AE1" w:rsidR="00EE7DF1">
        <w:rPr>
          <w:rFonts w:ascii="Corbel" w:hAnsi="Corbel"/>
          <w:sz w:val="20"/>
          <w:szCs w:val="20"/>
          <w:lang w:val="es-ES"/>
        </w:rPr>
        <w:t xml:space="preserve">. </w:t>
      </w:r>
      <w:r w:rsidRPr="00647AE1">
        <w:rPr>
          <w:rFonts w:ascii="Corbel" w:hAnsi="Corbel"/>
          <w:sz w:val="20"/>
          <w:szCs w:val="20"/>
          <w:lang w:val="es-ES"/>
        </w:rPr>
        <w:t xml:space="preserve">En ambos casos señalados anteriormente, </w:t>
      </w:r>
      <w:r w:rsidRPr="00647AE1">
        <w:rPr>
          <w:rFonts w:ascii="Corbel" w:hAnsi="Corbel"/>
          <w:sz w:val="20"/>
          <w:szCs w:val="20"/>
          <w:lang w:val="es-ES"/>
        </w:rPr>
        <w:t xml:space="preserve">el </w:t>
      </w:r>
      <w:r w:rsidRPr="00647AE1">
        <w:rPr>
          <w:rFonts w:ascii="Corbel" w:hAnsi="Corbel"/>
          <w:sz w:val="20"/>
          <w:szCs w:val="20"/>
          <w:lang w:val="es-ES"/>
        </w:rPr>
        <w:t>CGCOF se reserva adicionalmente la posibilidad de reclamar los daños y perjuicios que se hubieran podido derivar de tales actuaciones por parte del USUARIO.</w:t>
      </w:r>
    </w:p>
    <w:p w:rsidR="007D1A17" w:rsidRPr="00647AE1" w:rsidP="00B90B2D">
      <w:pPr>
        <w:jc w:val="both"/>
        <w:rPr>
          <w:rFonts w:ascii="Corbel" w:hAnsi="Corbel"/>
          <w:sz w:val="20"/>
          <w:szCs w:val="20"/>
          <w:lang w:val="es-ES"/>
        </w:rPr>
      </w:pPr>
    </w:p>
    <w:p w:rsidR="007D1A17" w:rsidRPr="00647AE1" w:rsidP="007D1A17">
      <w:pPr>
        <w:widowControl w:val="0"/>
        <w:jc w:val="both"/>
        <w:rPr>
          <w:rFonts w:ascii="Corbel" w:hAnsi="Corbel"/>
          <w:snapToGrid w:val="0"/>
          <w:sz w:val="20"/>
          <w:szCs w:val="20"/>
          <w:lang w:val="es-ES" w:eastAsia="es-ES"/>
        </w:rPr>
      </w:pPr>
      <w:r w:rsidRPr="00647AE1">
        <w:rPr>
          <w:rFonts w:ascii="Corbel" w:hAnsi="Corbel"/>
          <w:sz w:val="20"/>
          <w:szCs w:val="20"/>
          <w:lang w:val="es-ES"/>
        </w:rPr>
        <w:t xml:space="preserve">Como consecuencia de la </w:t>
      </w:r>
      <w:r w:rsidRPr="00647AE1" w:rsidR="00EE7DF1">
        <w:rPr>
          <w:rFonts w:ascii="Corbel" w:hAnsi="Corbel"/>
          <w:sz w:val="20"/>
          <w:szCs w:val="20"/>
          <w:lang w:val="es-ES"/>
        </w:rPr>
        <w:t xml:space="preserve">resolución </w:t>
      </w:r>
      <w:r w:rsidRPr="00647AE1">
        <w:rPr>
          <w:rFonts w:ascii="Corbel" w:hAnsi="Corbel"/>
          <w:sz w:val="20"/>
          <w:szCs w:val="20"/>
          <w:lang w:val="es-ES"/>
        </w:rPr>
        <w:t xml:space="preserve">del </w:t>
      </w:r>
      <w:r w:rsidRPr="00647AE1" w:rsidR="00233251">
        <w:rPr>
          <w:rFonts w:ascii="Corbel" w:hAnsi="Corbel"/>
          <w:sz w:val="20"/>
          <w:szCs w:val="20"/>
          <w:lang w:val="es-ES"/>
        </w:rPr>
        <w:t>Acuerdo</w:t>
      </w:r>
      <w:r w:rsidRPr="00647AE1">
        <w:rPr>
          <w:rFonts w:ascii="Corbel" w:hAnsi="Corbel"/>
          <w:sz w:val="20"/>
          <w:szCs w:val="20"/>
          <w:lang w:val="es-ES"/>
        </w:rPr>
        <w:t xml:space="preserve">, </w:t>
      </w:r>
      <w:r w:rsidRPr="00647AE1" w:rsidR="00EE7DF1">
        <w:rPr>
          <w:rFonts w:ascii="Corbel" w:hAnsi="Corbel"/>
          <w:sz w:val="20"/>
          <w:szCs w:val="20"/>
          <w:lang w:val="es-ES"/>
        </w:rPr>
        <w:t xml:space="preserve">el CGCOF revocará el acceso del USUARIO al Software y </w:t>
      </w:r>
      <w:r w:rsidRPr="00647AE1">
        <w:rPr>
          <w:rFonts w:ascii="Corbel" w:hAnsi="Corbel"/>
          <w:sz w:val="20"/>
          <w:szCs w:val="20"/>
          <w:lang w:val="es-ES"/>
        </w:rPr>
        <w:t>el USUARIO vendrá obligado a cesar</w:t>
      </w:r>
      <w:r w:rsidRPr="00647AE1" w:rsidR="00EE7DF1">
        <w:rPr>
          <w:rFonts w:ascii="Corbel" w:hAnsi="Corbel"/>
          <w:sz w:val="20"/>
          <w:szCs w:val="20"/>
          <w:lang w:val="es-ES"/>
        </w:rPr>
        <w:t>, con carácter inmediato,</w:t>
      </w:r>
      <w:r w:rsidRPr="00647AE1">
        <w:rPr>
          <w:rFonts w:ascii="Corbel" w:hAnsi="Corbel"/>
          <w:sz w:val="20"/>
          <w:szCs w:val="20"/>
          <w:lang w:val="es-ES"/>
        </w:rPr>
        <w:t xml:space="preserve"> en el uso </w:t>
      </w:r>
      <w:r w:rsidRPr="00647AE1">
        <w:rPr>
          <w:rFonts w:ascii="Corbel" w:hAnsi="Corbel"/>
          <w:sz w:val="20"/>
          <w:szCs w:val="20"/>
          <w:lang w:val="es-ES"/>
        </w:rPr>
        <w:t xml:space="preserve">del </w:t>
      </w:r>
      <w:r w:rsidRPr="00647AE1" w:rsidR="00EE7DF1">
        <w:rPr>
          <w:rFonts w:ascii="Corbel" w:hAnsi="Corbel"/>
          <w:iCs/>
          <w:sz w:val="20"/>
          <w:szCs w:val="20"/>
          <w:lang w:val="es-ES"/>
        </w:rPr>
        <w:t>mismo</w:t>
      </w:r>
      <w:r w:rsidRPr="00647AE1">
        <w:rPr>
          <w:rFonts w:ascii="Corbel" w:hAnsi="Corbel"/>
          <w:sz w:val="20"/>
          <w:szCs w:val="20"/>
          <w:lang w:val="es-ES"/>
        </w:rPr>
        <w:t xml:space="preserve">, </w:t>
      </w:r>
      <w:r w:rsidRPr="00647AE1" w:rsidR="00EE7DF1">
        <w:rPr>
          <w:rFonts w:ascii="Corbel" w:hAnsi="Corbel"/>
          <w:sz w:val="20"/>
          <w:szCs w:val="20"/>
          <w:lang w:val="es-ES"/>
        </w:rPr>
        <w:t xml:space="preserve">así como a </w:t>
      </w:r>
      <w:r w:rsidRPr="00647AE1">
        <w:rPr>
          <w:rFonts w:ascii="Corbel" w:hAnsi="Corbel"/>
          <w:sz w:val="20"/>
          <w:szCs w:val="20"/>
          <w:lang w:val="es-ES"/>
        </w:rPr>
        <w:t xml:space="preserve">destruir cualesquiera copias que haya estado autorizado a hacer y cualquier documentación </w:t>
      </w:r>
      <w:r w:rsidRPr="00647AE1" w:rsidR="00E12BDD">
        <w:rPr>
          <w:rFonts w:ascii="Corbel" w:hAnsi="Corbel"/>
          <w:sz w:val="20"/>
          <w:szCs w:val="20"/>
          <w:lang w:val="es-ES"/>
        </w:rPr>
        <w:t xml:space="preserve">asociada al </w:t>
      </w:r>
      <w:r w:rsidRPr="00647AE1">
        <w:rPr>
          <w:rFonts w:ascii="Corbel" w:hAnsi="Corbel"/>
          <w:sz w:val="20"/>
          <w:szCs w:val="20"/>
          <w:lang w:val="es-ES"/>
        </w:rPr>
        <w:t>mismo que esté en su posesión.</w:t>
      </w:r>
      <w:r w:rsidRPr="00647AE1">
        <w:rPr>
          <w:rFonts w:ascii="Corbel" w:hAnsi="Corbel"/>
          <w:snapToGrid w:val="0"/>
          <w:sz w:val="20"/>
          <w:szCs w:val="20"/>
          <w:lang w:val="es-ES" w:eastAsia="es-ES"/>
        </w:rPr>
        <w:t xml:space="preserve"> Cualquier uso que </w:t>
      </w:r>
      <w:r w:rsidRPr="00647AE1" w:rsidR="00E12BDD">
        <w:rPr>
          <w:rFonts w:ascii="Corbel" w:hAnsi="Corbel"/>
          <w:snapToGrid w:val="0"/>
          <w:sz w:val="20"/>
          <w:szCs w:val="20"/>
          <w:lang w:val="es-ES" w:eastAsia="es-ES"/>
        </w:rPr>
        <w:t xml:space="preserve">el USUARIO </w:t>
      </w:r>
      <w:r w:rsidRPr="00647AE1">
        <w:rPr>
          <w:rFonts w:ascii="Corbel" w:hAnsi="Corbel"/>
          <w:snapToGrid w:val="0"/>
          <w:sz w:val="20"/>
          <w:szCs w:val="20"/>
          <w:lang w:val="es-ES" w:eastAsia="es-ES"/>
        </w:rPr>
        <w:t xml:space="preserve">haga del </w:t>
      </w:r>
      <w:r w:rsidRPr="00647AE1" w:rsidR="00E12BDD">
        <w:rPr>
          <w:rFonts w:ascii="Corbel" w:hAnsi="Corbel"/>
          <w:snapToGrid w:val="0"/>
          <w:sz w:val="20"/>
          <w:szCs w:val="20"/>
          <w:lang w:val="es-ES" w:eastAsia="es-ES"/>
        </w:rPr>
        <w:t xml:space="preserve">Software </w:t>
      </w:r>
      <w:r w:rsidRPr="00647AE1">
        <w:rPr>
          <w:rFonts w:ascii="Corbel" w:hAnsi="Corbel"/>
          <w:snapToGrid w:val="0"/>
          <w:sz w:val="20"/>
          <w:szCs w:val="20"/>
          <w:lang w:val="es-ES" w:eastAsia="es-ES"/>
        </w:rPr>
        <w:t xml:space="preserve">una vez </w:t>
      </w:r>
      <w:r w:rsidRPr="00647AE1" w:rsidR="00E12BDD">
        <w:rPr>
          <w:rFonts w:ascii="Corbel" w:hAnsi="Corbel"/>
          <w:snapToGrid w:val="0"/>
          <w:sz w:val="20"/>
          <w:szCs w:val="20"/>
          <w:lang w:val="es-ES" w:eastAsia="es-ES"/>
        </w:rPr>
        <w:t xml:space="preserve">resuelto </w:t>
      </w:r>
      <w:r w:rsidRPr="00647AE1">
        <w:rPr>
          <w:rFonts w:ascii="Corbel" w:hAnsi="Corbel"/>
          <w:snapToGrid w:val="0"/>
          <w:sz w:val="20"/>
          <w:szCs w:val="20"/>
          <w:lang w:val="es-ES" w:eastAsia="es-ES"/>
        </w:rPr>
        <w:t xml:space="preserve">el </w:t>
      </w:r>
      <w:r w:rsidRPr="00647AE1" w:rsidR="00E12BDD">
        <w:rPr>
          <w:rFonts w:ascii="Corbel" w:hAnsi="Corbel"/>
          <w:snapToGrid w:val="0"/>
          <w:sz w:val="20"/>
          <w:szCs w:val="20"/>
          <w:lang w:val="es-ES" w:eastAsia="es-ES"/>
        </w:rPr>
        <w:t xml:space="preserve">presente </w:t>
      </w:r>
      <w:r w:rsidRPr="00647AE1">
        <w:rPr>
          <w:rFonts w:ascii="Corbel" w:hAnsi="Corbel"/>
          <w:snapToGrid w:val="0"/>
          <w:sz w:val="20"/>
          <w:szCs w:val="20"/>
          <w:lang w:val="es-ES" w:eastAsia="es-ES"/>
        </w:rPr>
        <w:t xml:space="preserve">Acuerdo </w:t>
      </w:r>
      <w:r w:rsidRPr="00647AE1" w:rsidR="00E12BDD">
        <w:rPr>
          <w:rFonts w:ascii="Corbel" w:hAnsi="Corbel"/>
          <w:snapToGrid w:val="0"/>
          <w:sz w:val="20"/>
          <w:szCs w:val="20"/>
          <w:lang w:val="es-ES" w:eastAsia="es-ES"/>
        </w:rPr>
        <w:t>constituirá una infracción de los derechos de propiedad intelectual del CGCOF</w:t>
      </w:r>
      <w:r w:rsidRPr="00647AE1">
        <w:rPr>
          <w:rFonts w:ascii="Corbel" w:hAnsi="Corbel"/>
          <w:snapToGrid w:val="0"/>
          <w:sz w:val="20"/>
          <w:szCs w:val="20"/>
          <w:lang w:val="es-ES" w:eastAsia="es-ES"/>
        </w:rPr>
        <w:t xml:space="preserve"> y podrá ser perseguido como tal legalmente.</w:t>
      </w:r>
    </w:p>
    <w:p w:rsidR="003F5B80" w:rsidRPr="00647AE1" w:rsidP="00B90B2D">
      <w:pPr>
        <w:rPr>
          <w:rFonts w:ascii="Corbel" w:hAnsi="Corbel"/>
          <w:b/>
          <w:sz w:val="20"/>
          <w:szCs w:val="20"/>
          <w:u w:val="single"/>
          <w:lang w:val="es-ES"/>
        </w:rPr>
      </w:pPr>
    </w:p>
    <w:p w:rsidR="00B90B2D" w:rsidRPr="00647AE1" w:rsidP="00647AE1">
      <w:pPr>
        <w:pStyle w:val="ListParagraph"/>
        <w:numPr>
          <w:ilvl w:val="0"/>
          <w:numId w:val="17"/>
        </w:numPr>
        <w:rPr>
          <w:rFonts w:ascii="Corbel" w:hAnsi="Corbel"/>
          <w:b/>
          <w:sz w:val="20"/>
          <w:szCs w:val="20"/>
          <w:u w:val="single"/>
        </w:rPr>
      </w:pPr>
      <w:r w:rsidRPr="00647AE1">
        <w:rPr>
          <w:rFonts w:ascii="Corbel" w:hAnsi="Corbel"/>
          <w:b/>
          <w:sz w:val="20"/>
          <w:szCs w:val="20"/>
          <w:u w:val="single"/>
        </w:rPr>
        <w:t xml:space="preserve">GARANTÍAS DEL </w:t>
      </w:r>
      <w:r w:rsidRPr="00647AE1">
        <w:rPr>
          <w:rFonts w:ascii="Corbel" w:hAnsi="Corbel"/>
          <w:b/>
          <w:iCs/>
          <w:sz w:val="20"/>
          <w:szCs w:val="20"/>
          <w:u w:val="single"/>
        </w:rPr>
        <w:t>SOFTWARE</w:t>
      </w:r>
    </w:p>
    <w:p w:rsidR="00B90B2D" w:rsidRPr="00647AE1" w:rsidP="00B90B2D">
      <w:pPr>
        <w:spacing w:line="160" w:lineRule="atLeast"/>
        <w:jc w:val="both"/>
        <w:rPr>
          <w:rFonts w:ascii="Corbel" w:hAnsi="Corbel"/>
          <w:sz w:val="20"/>
          <w:szCs w:val="20"/>
          <w:lang w:val="es-ES_tradnl"/>
        </w:rPr>
      </w:pPr>
      <w:r w:rsidRPr="00647AE1">
        <w:rPr>
          <w:rFonts w:ascii="Corbel" w:hAnsi="Corbel"/>
          <w:sz w:val="20"/>
          <w:szCs w:val="20"/>
          <w:lang w:val="es-ES_tradnl"/>
        </w:rPr>
        <w:t xml:space="preserve">El </w:t>
      </w:r>
      <w:r w:rsidRPr="00647AE1" w:rsidR="00946D0C">
        <w:rPr>
          <w:rFonts w:ascii="Corbel" w:hAnsi="Corbel"/>
          <w:iCs/>
          <w:sz w:val="20"/>
          <w:szCs w:val="20"/>
          <w:lang w:val="es-ES_tradnl"/>
        </w:rPr>
        <w:t>Software</w:t>
      </w:r>
      <w:r w:rsidRPr="00647AE1" w:rsidR="00946D0C">
        <w:rPr>
          <w:rFonts w:ascii="Corbel" w:hAnsi="Corbel"/>
          <w:sz w:val="20"/>
          <w:szCs w:val="20"/>
          <w:lang w:val="es-ES_tradnl"/>
        </w:rPr>
        <w:t xml:space="preserve"> </w:t>
      </w:r>
      <w:r w:rsidRPr="00647AE1">
        <w:rPr>
          <w:rFonts w:ascii="Corbel" w:hAnsi="Corbel"/>
          <w:sz w:val="20"/>
          <w:szCs w:val="20"/>
          <w:lang w:val="es-ES_tradnl"/>
        </w:rPr>
        <w:t xml:space="preserve">se entrega “tal cual”, sin ningún tipo de garantía, no aceptándose reclamaciones por supuestas especificaciones que debiera cumplir el </w:t>
      </w:r>
      <w:r w:rsidRPr="00647AE1" w:rsidR="00946D0C">
        <w:rPr>
          <w:rFonts w:ascii="Corbel" w:hAnsi="Corbel"/>
          <w:iCs/>
          <w:sz w:val="20"/>
          <w:szCs w:val="20"/>
          <w:lang w:val="es-ES_tradnl"/>
        </w:rPr>
        <w:t>mismo</w:t>
      </w:r>
      <w:r w:rsidRPr="00647AE1">
        <w:rPr>
          <w:rFonts w:ascii="Corbel" w:hAnsi="Corbel"/>
          <w:sz w:val="20"/>
          <w:szCs w:val="20"/>
          <w:lang w:val="es-ES_tradnl"/>
        </w:rPr>
        <w:t xml:space="preserve">. Además, </w:t>
      </w:r>
      <w:r w:rsidRPr="00647AE1" w:rsidR="00012F2E">
        <w:rPr>
          <w:rFonts w:ascii="Corbel" w:hAnsi="Corbel"/>
          <w:sz w:val="20"/>
          <w:szCs w:val="20"/>
          <w:lang w:val="es-ES_tradnl"/>
        </w:rPr>
        <w:t xml:space="preserve">el </w:t>
      </w:r>
      <w:r w:rsidRPr="00647AE1">
        <w:rPr>
          <w:rFonts w:ascii="Corbel" w:hAnsi="Corbel"/>
          <w:sz w:val="20"/>
          <w:szCs w:val="20"/>
          <w:lang w:val="es-ES_tradnl"/>
        </w:rPr>
        <w:t xml:space="preserve">CGCOF declara que el </w:t>
      </w:r>
      <w:r w:rsidRPr="00647AE1" w:rsidR="00946D0C">
        <w:rPr>
          <w:rFonts w:ascii="Corbel" w:hAnsi="Corbel"/>
          <w:iCs/>
          <w:sz w:val="20"/>
          <w:szCs w:val="20"/>
          <w:lang w:val="es-ES_tradnl"/>
        </w:rPr>
        <w:t>Software</w:t>
      </w:r>
      <w:r w:rsidRPr="00647AE1" w:rsidR="00946D0C">
        <w:rPr>
          <w:rFonts w:ascii="Corbel" w:hAnsi="Corbel"/>
          <w:sz w:val="20"/>
          <w:szCs w:val="20"/>
          <w:lang w:val="es-ES_tradnl"/>
        </w:rPr>
        <w:t xml:space="preserve"> </w:t>
      </w:r>
      <w:r w:rsidRPr="00647AE1">
        <w:rPr>
          <w:rFonts w:ascii="Corbel" w:hAnsi="Corbel"/>
          <w:sz w:val="20"/>
          <w:szCs w:val="20"/>
          <w:lang w:val="es-ES_tradnl"/>
        </w:rPr>
        <w:t xml:space="preserve">objeto de esta </w:t>
      </w:r>
      <w:r w:rsidRPr="00647AE1" w:rsidR="00233251">
        <w:rPr>
          <w:rFonts w:ascii="Corbel" w:hAnsi="Corbel"/>
          <w:sz w:val="20"/>
          <w:szCs w:val="20"/>
          <w:lang w:val="es-ES_tradnl"/>
        </w:rPr>
        <w:t xml:space="preserve">Licencia </w:t>
      </w:r>
      <w:r w:rsidRPr="00647AE1">
        <w:rPr>
          <w:rFonts w:ascii="Corbel" w:hAnsi="Corbel"/>
          <w:sz w:val="20"/>
          <w:szCs w:val="20"/>
          <w:lang w:val="es-ES_tradnl"/>
        </w:rPr>
        <w:t xml:space="preserve">puede verse sometido a circunstancias aleatorias, entre otras de </w:t>
      </w:r>
      <w:r w:rsidRPr="00647AE1">
        <w:rPr>
          <w:rFonts w:ascii="Corbel" w:hAnsi="Corbel"/>
          <w:iCs/>
          <w:sz w:val="20"/>
          <w:szCs w:val="20"/>
          <w:lang w:val="es-ES_tradnl"/>
        </w:rPr>
        <w:t>hardware</w:t>
      </w:r>
      <w:r w:rsidRPr="00647AE1">
        <w:rPr>
          <w:rFonts w:ascii="Corbel" w:hAnsi="Corbel"/>
          <w:sz w:val="20"/>
          <w:szCs w:val="20"/>
          <w:lang w:val="es-ES_tradnl"/>
        </w:rPr>
        <w:t xml:space="preserve"> y otros programas instalados en el mismo ordenador</w:t>
      </w:r>
      <w:r w:rsidRPr="00647AE1" w:rsidR="00946D0C">
        <w:rPr>
          <w:rFonts w:ascii="Corbel" w:hAnsi="Corbel"/>
          <w:sz w:val="20"/>
          <w:szCs w:val="20"/>
          <w:lang w:val="es-ES_tradnl"/>
        </w:rPr>
        <w:t xml:space="preserve"> o </w:t>
      </w:r>
      <w:r w:rsidRPr="00647AE1">
        <w:rPr>
          <w:rFonts w:ascii="Corbel" w:hAnsi="Corbel"/>
          <w:sz w:val="20"/>
          <w:szCs w:val="20"/>
          <w:lang w:val="es-ES_tradnl"/>
        </w:rPr>
        <w:t xml:space="preserve">servidor donde se utilice el </w:t>
      </w:r>
      <w:r w:rsidRPr="00647AE1" w:rsidR="00946D0C">
        <w:rPr>
          <w:rFonts w:ascii="Corbel" w:hAnsi="Corbel"/>
          <w:iCs/>
          <w:sz w:val="20"/>
          <w:szCs w:val="20"/>
          <w:lang w:val="es-ES_tradnl"/>
        </w:rPr>
        <w:t>Software</w:t>
      </w:r>
      <w:r w:rsidRPr="00647AE1">
        <w:rPr>
          <w:rFonts w:ascii="Corbel" w:hAnsi="Corbel"/>
          <w:sz w:val="20"/>
          <w:szCs w:val="20"/>
          <w:lang w:val="es-ES_tradnl"/>
        </w:rPr>
        <w:t xml:space="preserve">, así como a errores de cálculo u otros errores de imposible detección en condiciones normales de simulación. Por ello, </w:t>
      </w:r>
      <w:r w:rsidRPr="00647AE1" w:rsidR="00012F2E">
        <w:rPr>
          <w:rFonts w:ascii="Corbel" w:hAnsi="Corbel"/>
          <w:sz w:val="20"/>
          <w:szCs w:val="20"/>
          <w:lang w:val="es-ES_tradnl"/>
        </w:rPr>
        <w:t xml:space="preserve">el </w:t>
      </w:r>
      <w:r w:rsidRPr="00647AE1">
        <w:rPr>
          <w:rFonts w:ascii="Corbel" w:hAnsi="Corbel"/>
          <w:sz w:val="20"/>
          <w:szCs w:val="20"/>
          <w:lang w:val="es-ES_tradnl"/>
        </w:rPr>
        <w:t xml:space="preserve">CGCOF </w:t>
      </w:r>
      <w:r w:rsidRPr="00647AE1">
        <w:rPr>
          <w:rFonts w:ascii="Corbel" w:hAnsi="Corbel"/>
          <w:sz w:val="20"/>
          <w:szCs w:val="20"/>
          <w:lang w:val="es-ES"/>
        </w:rPr>
        <w:t xml:space="preserve">no da ninguna garantía, expresa o implícita, con respecto al rendimiento del </w:t>
      </w:r>
      <w:r w:rsidRPr="00647AE1" w:rsidR="00946D0C">
        <w:rPr>
          <w:rFonts w:ascii="Corbel" w:hAnsi="Corbel"/>
          <w:iCs/>
          <w:sz w:val="20"/>
          <w:szCs w:val="20"/>
          <w:lang w:val="es-ES"/>
        </w:rPr>
        <w:t>Software</w:t>
      </w:r>
      <w:r w:rsidRPr="00647AE1" w:rsidR="00946D0C">
        <w:rPr>
          <w:rFonts w:ascii="Corbel" w:hAnsi="Corbel"/>
          <w:sz w:val="20"/>
          <w:szCs w:val="20"/>
          <w:lang w:val="es-ES"/>
        </w:rPr>
        <w:t xml:space="preserve"> </w:t>
      </w:r>
      <w:r w:rsidRPr="00647AE1">
        <w:rPr>
          <w:rFonts w:ascii="Corbel" w:hAnsi="Corbel"/>
          <w:sz w:val="20"/>
          <w:szCs w:val="20"/>
          <w:lang w:val="es-ES"/>
        </w:rPr>
        <w:t xml:space="preserve">o a los resultados que pueden obtenerse con la utilización </w:t>
      </w:r>
      <w:r w:rsidRPr="00647AE1">
        <w:rPr>
          <w:rFonts w:ascii="Corbel" w:hAnsi="Corbel"/>
          <w:sz w:val="20"/>
          <w:szCs w:val="20"/>
          <w:lang w:val="es-ES"/>
        </w:rPr>
        <w:t>del mismo</w:t>
      </w:r>
      <w:r w:rsidRPr="00647AE1">
        <w:rPr>
          <w:rFonts w:ascii="Corbel" w:hAnsi="Corbel"/>
          <w:sz w:val="20"/>
          <w:szCs w:val="20"/>
          <w:lang w:val="es-ES"/>
        </w:rPr>
        <w:t xml:space="preserve"> y, entre otras, quedan expresamente excluidas todas las garantías de comerciabilidad o de idoneidad para un fin determinado.</w:t>
      </w:r>
    </w:p>
    <w:p w:rsidR="003A3ED9" w:rsidRPr="00647AE1">
      <w:pPr>
        <w:widowControl w:val="0"/>
        <w:jc w:val="both"/>
        <w:rPr>
          <w:rFonts w:ascii="Corbel" w:hAnsi="Corbel"/>
          <w:snapToGrid w:val="0"/>
          <w:sz w:val="20"/>
          <w:szCs w:val="20"/>
          <w:lang w:val="es-ES_tradnl" w:eastAsia="es-ES"/>
        </w:rPr>
      </w:pPr>
    </w:p>
    <w:p w:rsidR="00B90B2D" w:rsidRPr="00647AE1" w:rsidP="00647AE1">
      <w:pPr>
        <w:pStyle w:val="ListParagraph"/>
        <w:widowControl w:val="0"/>
        <w:numPr>
          <w:ilvl w:val="0"/>
          <w:numId w:val="17"/>
        </w:numPr>
        <w:jc w:val="both"/>
        <w:rPr>
          <w:rFonts w:ascii="Corbel" w:hAnsi="Corbel"/>
          <w:b/>
          <w:sz w:val="20"/>
          <w:szCs w:val="20"/>
          <w:u w:val="single"/>
        </w:rPr>
      </w:pPr>
      <w:r w:rsidRPr="00647AE1">
        <w:rPr>
          <w:rFonts w:ascii="Corbel" w:hAnsi="Corbel"/>
          <w:b/>
          <w:sz w:val="20"/>
          <w:szCs w:val="20"/>
          <w:u w:val="single"/>
        </w:rPr>
        <w:t>TITULARIDAD DE DERECHOS</w:t>
      </w:r>
      <w:r w:rsidRPr="00647AE1" w:rsidR="00946D0C">
        <w:rPr>
          <w:rFonts w:ascii="Corbel" w:hAnsi="Corbel"/>
          <w:b/>
          <w:sz w:val="20"/>
          <w:szCs w:val="20"/>
          <w:u w:val="single"/>
        </w:rPr>
        <w:t>: PROPIEDAD INTELECTUAL E INDUSTRIAL</w:t>
      </w:r>
    </w:p>
    <w:p w:rsidR="00B01309" w:rsidRPr="00647AE1">
      <w:pPr>
        <w:widowControl w:val="0"/>
        <w:jc w:val="both"/>
        <w:rPr>
          <w:rFonts w:ascii="Corbel" w:hAnsi="Corbel"/>
          <w:snapToGrid w:val="0"/>
          <w:sz w:val="20"/>
          <w:szCs w:val="20"/>
          <w:lang w:val="es-ES" w:eastAsia="es-ES"/>
        </w:rPr>
      </w:pPr>
      <w:r w:rsidRPr="00647AE1">
        <w:rPr>
          <w:rFonts w:ascii="Corbel" w:hAnsi="Corbel"/>
          <w:snapToGrid w:val="0"/>
          <w:sz w:val="20"/>
          <w:szCs w:val="20"/>
          <w:lang w:val="es-ES" w:eastAsia="es-ES"/>
        </w:rPr>
        <w:t>E</w:t>
      </w:r>
      <w:r w:rsidRPr="00647AE1" w:rsidR="00012F2E">
        <w:rPr>
          <w:rFonts w:ascii="Corbel" w:hAnsi="Corbel"/>
          <w:snapToGrid w:val="0"/>
          <w:sz w:val="20"/>
          <w:szCs w:val="20"/>
          <w:lang w:val="es-ES" w:eastAsia="es-ES"/>
        </w:rPr>
        <w:t>l</w:t>
      </w:r>
      <w:r w:rsidRPr="00647AE1">
        <w:rPr>
          <w:rFonts w:ascii="Corbel" w:hAnsi="Corbel"/>
          <w:snapToGrid w:val="0"/>
          <w:sz w:val="20"/>
          <w:szCs w:val="20"/>
          <w:lang w:val="es-ES" w:eastAsia="es-ES"/>
        </w:rPr>
        <w:t xml:space="preserve"> C</w:t>
      </w:r>
      <w:r w:rsidRPr="00647AE1" w:rsidR="0083061F">
        <w:rPr>
          <w:rFonts w:ascii="Corbel" w:hAnsi="Corbel"/>
          <w:snapToGrid w:val="0"/>
          <w:sz w:val="20"/>
          <w:szCs w:val="20"/>
          <w:lang w:val="es-ES" w:eastAsia="es-ES"/>
        </w:rPr>
        <w:t>GCOF</w:t>
      </w:r>
      <w:r w:rsidRPr="00647AE1">
        <w:rPr>
          <w:rFonts w:ascii="Corbel" w:hAnsi="Corbel"/>
          <w:snapToGrid w:val="0"/>
          <w:sz w:val="20"/>
          <w:szCs w:val="20"/>
          <w:lang w:val="es-ES" w:eastAsia="es-ES"/>
        </w:rPr>
        <w:t xml:space="preserve"> es titular</w:t>
      </w:r>
      <w:r w:rsidRPr="00647AE1" w:rsidR="00946D0C">
        <w:rPr>
          <w:rFonts w:ascii="Corbel" w:hAnsi="Corbel"/>
          <w:snapToGrid w:val="0"/>
          <w:sz w:val="20"/>
          <w:szCs w:val="20"/>
          <w:lang w:val="es-ES" w:eastAsia="es-ES"/>
        </w:rPr>
        <w:t>, o en su caso cuenta con las licencias correspondientes,</w:t>
      </w:r>
      <w:r w:rsidRPr="00647AE1">
        <w:rPr>
          <w:rFonts w:ascii="Corbel" w:hAnsi="Corbel"/>
          <w:snapToGrid w:val="0"/>
          <w:sz w:val="20"/>
          <w:szCs w:val="20"/>
          <w:lang w:val="es-ES" w:eastAsia="es-ES"/>
        </w:rPr>
        <w:t xml:space="preserve"> de los derechos de propiedad intelectual y/o industrial </w:t>
      </w:r>
      <w:r w:rsidRPr="00647AE1" w:rsidR="00946D0C">
        <w:rPr>
          <w:rFonts w:ascii="Corbel" w:hAnsi="Corbel"/>
          <w:snapToGrid w:val="0"/>
          <w:sz w:val="20"/>
          <w:szCs w:val="20"/>
          <w:lang w:val="es-ES" w:eastAsia="es-ES"/>
        </w:rPr>
        <w:t>sobre el Software y sobre los contenidos e</w:t>
      </w:r>
      <w:r w:rsidRPr="00647AE1">
        <w:rPr>
          <w:rFonts w:ascii="Corbel" w:hAnsi="Corbel"/>
          <w:snapToGrid w:val="0"/>
          <w:sz w:val="20"/>
          <w:szCs w:val="20"/>
          <w:lang w:val="es-ES" w:eastAsia="es-ES"/>
        </w:rPr>
        <w:t xml:space="preserve"> información facilitada </w:t>
      </w:r>
      <w:r w:rsidRPr="00647AE1" w:rsidR="00946D0C">
        <w:rPr>
          <w:rFonts w:ascii="Corbel" w:hAnsi="Corbel"/>
          <w:snapToGrid w:val="0"/>
          <w:sz w:val="20"/>
          <w:szCs w:val="20"/>
          <w:lang w:val="es-ES" w:eastAsia="es-ES"/>
        </w:rPr>
        <w:t>a través del mismo</w:t>
      </w:r>
      <w:r w:rsidRPr="00647AE1">
        <w:rPr>
          <w:rFonts w:ascii="Corbel" w:hAnsi="Corbel"/>
          <w:snapToGrid w:val="0"/>
          <w:sz w:val="20"/>
          <w:szCs w:val="20"/>
          <w:lang w:val="es-ES" w:eastAsia="es-ES"/>
        </w:rPr>
        <w:t xml:space="preserve"> (salvo aquélla que por ley es de dominio público, de libre acceso o no susceptible de protección), </w:t>
      </w:r>
      <w:r w:rsidRPr="00647AE1" w:rsidR="00DB4CCB">
        <w:rPr>
          <w:rFonts w:ascii="Corbel" w:hAnsi="Corbel"/>
          <w:snapToGrid w:val="0"/>
          <w:sz w:val="20"/>
          <w:szCs w:val="20"/>
          <w:lang w:val="es-ES" w:eastAsia="es-ES"/>
        </w:rPr>
        <w:t xml:space="preserve">incluyendo, a título enunciativo y no limitativo, el propio Software, textos, fotografías, ilustraciones, logos, marcas, grafismos, diseños, interfaces, y cualquier otra información o contenido, </w:t>
      </w:r>
      <w:r w:rsidRPr="00647AE1">
        <w:rPr>
          <w:rFonts w:ascii="Corbel" w:hAnsi="Corbel"/>
          <w:snapToGrid w:val="0"/>
          <w:sz w:val="20"/>
          <w:szCs w:val="20"/>
          <w:lang w:val="es-ES" w:eastAsia="es-ES"/>
        </w:rPr>
        <w:t xml:space="preserve">así como de los derechos de dicha naturaleza sobre los propios servicios y de los derechos </w:t>
      </w:r>
      <w:r w:rsidRPr="00647AE1">
        <w:rPr>
          <w:rFonts w:ascii="Corbel" w:hAnsi="Corbel"/>
          <w:i/>
          <w:iCs/>
          <w:snapToGrid w:val="0"/>
          <w:sz w:val="20"/>
          <w:szCs w:val="20"/>
          <w:lang w:val="es-ES" w:eastAsia="es-ES"/>
        </w:rPr>
        <w:t>sui generis</w:t>
      </w:r>
      <w:r w:rsidRPr="00647AE1">
        <w:rPr>
          <w:rFonts w:ascii="Corbel" w:hAnsi="Corbel"/>
          <w:snapToGrid w:val="0"/>
          <w:sz w:val="20"/>
          <w:szCs w:val="20"/>
          <w:lang w:val="es-ES" w:eastAsia="es-ES"/>
        </w:rPr>
        <w:t xml:space="preserve"> sobre bases de datos creadas por el C</w:t>
      </w:r>
      <w:r w:rsidRPr="00647AE1" w:rsidR="0083061F">
        <w:rPr>
          <w:rFonts w:ascii="Corbel" w:hAnsi="Corbel"/>
          <w:snapToGrid w:val="0"/>
          <w:sz w:val="20"/>
          <w:szCs w:val="20"/>
          <w:lang w:val="es-ES" w:eastAsia="es-ES"/>
        </w:rPr>
        <w:t>GCOF</w:t>
      </w:r>
      <w:r w:rsidRPr="00647AE1" w:rsidR="005940F5">
        <w:rPr>
          <w:rFonts w:ascii="Corbel" w:hAnsi="Corbel"/>
          <w:snapToGrid w:val="0"/>
          <w:sz w:val="20"/>
          <w:szCs w:val="20"/>
          <w:lang w:val="es-ES" w:eastAsia="es-ES"/>
        </w:rPr>
        <w:t xml:space="preserve"> o titularidad de este último</w:t>
      </w:r>
      <w:r w:rsidRPr="00647AE1">
        <w:rPr>
          <w:rFonts w:ascii="Corbel" w:hAnsi="Corbel"/>
          <w:snapToGrid w:val="0"/>
          <w:sz w:val="20"/>
          <w:szCs w:val="20"/>
          <w:lang w:val="es-ES" w:eastAsia="es-ES"/>
        </w:rPr>
        <w:t xml:space="preserve">. </w:t>
      </w:r>
      <w:r w:rsidRPr="00647AE1" w:rsidR="005940F5">
        <w:rPr>
          <w:rFonts w:ascii="Corbel" w:hAnsi="Corbel"/>
          <w:snapToGrid w:val="0"/>
          <w:sz w:val="20"/>
          <w:szCs w:val="20"/>
          <w:lang w:val="es-ES" w:eastAsia="es-ES"/>
        </w:rPr>
        <w:t>Asimismo, e</w:t>
      </w:r>
      <w:r w:rsidRPr="00647AE1">
        <w:rPr>
          <w:rFonts w:ascii="Corbel" w:hAnsi="Corbel"/>
          <w:snapToGrid w:val="0"/>
          <w:sz w:val="20"/>
          <w:szCs w:val="20"/>
          <w:lang w:val="es-ES" w:eastAsia="es-ES"/>
        </w:rPr>
        <w:t>l C</w:t>
      </w:r>
      <w:r w:rsidRPr="00647AE1" w:rsidR="0083061F">
        <w:rPr>
          <w:rFonts w:ascii="Corbel" w:hAnsi="Corbel"/>
          <w:snapToGrid w:val="0"/>
          <w:sz w:val="20"/>
          <w:szCs w:val="20"/>
          <w:lang w:val="es-ES" w:eastAsia="es-ES"/>
        </w:rPr>
        <w:t>GCOF</w:t>
      </w:r>
      <w:r w:rsidRPr="00647AE1">
        <w:rPr>
          <w:rFonts w:ascii="Corbel" w:hAnsi="Corbel"/>
          <w:snapToGrid w:val="0"/>
          <w:sz w:val="20"/>
          <w:szCs w:val="20"/>
          <w:lang w:val="es-ES" w:eastAsia="es-ES"/>
        </w:rPr>
        <w:t xml:space="preserve"> se reserva todos los derechos </w:t>
      </w:r>
      <w:r w:rsidRPr="00647AE1" w:rsidR="005940F5">
        <w:rPr>
          <w:rFonts w:ascii="Corbel" w:hAnsi="Corbel"/>
          <w:snapToGrid w:val="0"/>
          <w:sz w:val="20"/>
          <w:szCs w:val="20"/>
          <w:lang w:val="es-ES" w:eastAsia="es-ES"/>
        </w:rPr>
        <w:t>de propiedad intelectual y derechos análogos</w:t>
      </w:r>
      <w:r w:rsidRPr="00647AE1">
        <w:rPr>
          <w:rFonts w:ascii="Corbel" w:hAnsi="Corbel"/>
          <w:snapToGrid w:val="0"/>
          <w:sz w:val="20"/>
          <w:szCs w:val="20"/>
          <w:lang w:val="es-ES" w:eastAsia="es-ES"/>
        </w:rPr>
        <w:t xml:space="preserve"> establecidos sobre los fondos almacenados en sus </w:t>
      </w:r>
      <w:r w:rsidRPr="00647AE1" w:rsidR="005940F5">
        <w:rPr>
          <w:rFonts w:ascii="Corbel" w:hAnsi="Corbel"/>
          <w:snapToGrid w:val="0"/>
          <w:sz w:val="20"/>
          <w:szCs w:val="20"/>
          <w:lang w:val="es-ES" w:eastAsia="es-ES"/>
        </w:rPr>
        <w:t>bases de datos</w:t>
      </w:r>
      <w:r w:rsidRPr="00647AE1">
        <w:rPr>
          <w:rFonts w:ascii="Corbel" w:hAnsi="Corbel"/>
          <w:snapToGrid w:val="0"/>
          <w:sz w:val="20"/>
          <w:szCs w:val="20"/>
          <w:lang w:val="es-ES" w:eastAsia="es-ES"/>
        </w:rPr>
        <w:t xml:space="preserve">, quedando a salvo los derechos de los autores de las obras originales. </w:t>
      </w:r>
    </w:p>
    <w:p w:rsidR="005940F5" w:rsidRPr="00647AE1">
      <w:pPr>
        <w:widowControl w:val="0"/>
        <w:jc w:val="both"/>
        <w:rPr>
          <w:rFonts w:ascii="Corbel" w:hAnsi="Corbel"/>
          <w:snapToGrid w:val="0"/>
          <w:sz w:val="20"/>
          <w:szCs w:val="20"/>
          <w:lang w:val="es-ES" w:eastAsia="es-ES"/>
        </w:rPr>
      </w:pPr>
    </w:p>
    <w:p w:rsidR="005940F5" w:rsidRPr="00647AE1">
      <w:pPr>
        <w:widowControl w:val="0"/>
        <w:jc w:val="both"/>
        <w:rPr>
          <w:rFonts w:ascii="Corbel" w:hAnsi="Corbel"/>
          <w:snapToGrid w:val="0"/>
          <w:sz w:val="20"/>
          <w:szCs w:val="20"/>
          <w:lang w:val="es-ES" w:eastAsia="es-ES"/>
        </w:rPr>
      </w:pPr>
      <w:r w:rsidRPr="00647AE1">
        <w:rPr>
          <w:rFonts w:ascii="Corbel" w:hAnsi="Corbel"/>
          <w:snapToGrid w:val="0"/>
          <w:sz w:val="20"/>
          <w:szCs w:val="20"/>
          <w:lang w:val="es-ES" w:eastAsia="es-ES"/>
        </w:rPr>
        <w:t xml:space="preserve">En ningún </w:t>
      </w:r>
      <w:r w:rsidRPr="00647AE1">
        <w:rPr>
          <w:rFonts w:ascii="Corbel" w:hAnsi="Corbel"/>
          <w:snapToGrid w:val="0"/>
          <w:sz w:val="20"/>
          <w:szCs w:val="20"/>
          <w:lang w:val="es-ES" w:eastAsia="es-ES"/>
        </w:rPr>
        <w:t>caos</w:t>
      </w:r>
      <w:r w:rsidRPr="00647AE1">
        <w:rPr>
          <w:rFonts w:ascii="Corbel" w:hAnsi="Corbel"/>
          <w:snapToGrid w:val="0"/>
          <w:sz w:val="20"/>
          <w:szCs w:val="20"/>
          <w:lang w:val="es-ES" w:eastAsia="es-ES"/>
        </w:rPr>
        <w:t xml:space="preserve"> se entenderá que el uso, navegación y acceso al Software y a los contenidos servidos a través </w:t>
      </w:r>
      <w:r w:rsidRPr="00647AE1">
        <w:rPr>
          <w:rFonts w:ascii="Corbel" w:hAnsi="Corbel"/>
          <w:snapToGrid w:val="0"/>
          <w:sz w:val="20"/>
          <w:szCs w:val="20"/>
          <w:lang w:val="es-ES" w:eastAsia="es-ES"/>
        </w:rPr>
        <w:t>del mismo</w:t>
      </w:r>
      <w:r w:rsidRPr="00647AE1">
        <w:rPr>
          <w:rFonts w:ascii="Corbel" w:hAnsi="Corbel"/>
          <w:snapToGrid w:val="0"/>
          <w:sz w:val="20"/>
          <w:szCs w:val="20"/>
          <w:lang w:val="es-ES" w:eastAsia="es-ES"/>
        </w:rPr>
        <w:t>, incluidas las bases de datos del CGCOF o de terceros, por parte del USUARIO implican una renuncia, transmisión, licencia o cesión total o parcial de dichos derechos por parte del CGCOF más allá de lo expresamente establecido en este Acuerdo.</w:t>
      </w:r>
    </w:p>
    <w:p w:rsidR="005940F5" w:rsidRPr="00647AE1">
      <w:pPr>
        <w:widowControl w:val="0"/>
        <w:jc w:val="both"/>
        <w:rPr>
          <w:rFonts w:ascii="Corbel" w:hAnsi="Corbel"/>
          <w:snapToGrid w:val="0"/>
          <w:sz w:val="20"/>
          <w:szCs w:val="20"/>
          <w:lang w:val="es-ES" w:eastAsia="es-ES"/>
        </w:rPr>
      </w:pPr>
    </w:p>
    <w:p w:rsidR="005940F5" w:rsidRPr="00647AE1">
      <w:pPr>
        <w:widowControl w:val="0"/>
        <w:jc w:val="both"/>
        <w:rPr>
          <w:rFonts w:ascii="Corbel" w:hAnsi="Corbel"/>
          <w:snapToGrid w:val="0"/>
          <w:sz w:val="20"/>
          <w:szCs w:val="20"/>
          <w:lang w:val="es-ES" w:eastAsia="es-ES"/>
        </w:rPr>
      </w:pPr>
      <w:r w:rsidRPr="00647AE1">
        <w:rPr>
          <w:rFonts w:ascii="Corbel" w:hAnsi="Corbel"/>
          <w:snapToGrid w:val="0"/>
          <w:sz w:val="20"/>
          <w:szCs w:val="20"/>
          <w:lang w:val="es-ES" w:eastAsia="es-ES"/>
        </w:rPr>
        <w:t xml:space="preserve">Asimismo, las referencias a marcas o nombres comerciales registrados u otros signos distintivos, ya sean </w:t>
      </w:r>
      <w:r w:rsidRPr="00647AE1">
        <w:rPr>
          <w:rFonts w:ascii="Corbel" w:hAnsi="Corbel"/>
          <w:snapToGrid w:val="0"/>
          <w:sz w:val="20"/>
          <w:szCs w:val="20"/>
          <w:lang w:val="es-ES" w:eastAsia="es-ES"/>
        </w:rPr>
        <w:t>titularidad del CGCOF o de terceras empresas, llevan implícita la prohibición sobre su uso sin el consentimiento del CGCOF o de su legítimo titular. En este sentido, queda expresamente prohibido el uso de la marca registrada B</w:t>
      </w:r>
      <w:r w:rsidRPr="00647AE1" w:rsidR="00FB5730">
        <w:rPr>
          <w:rFonts w:ascii="Corbel" w:hAnsi="Corbel"/>
          <w:snapToGrid w:val="0"/>
          <w:sz w:val="20"/>
          <w:szCs w:val="20"/>
          <w:lang w:val="es-ES" w:eastAsia="es-ES"/>
        </w:rPr>
        <w:t>OT</w:t>
      </w:r>
      <w:r w:rsidRPr="00647AE1">
        <w:rPr>
          <w:rFonts w:ascii="Corbel" w:hAnsi="Corbel"/>
          <w:snapToGrid w:val="0"/>
          <w:sz w:val="20"/>
          <w:szCs w:val="20"/>
          <w:lang w:val="es-ES" w:eastAsia="es-ES"/>
        </w:rPr>
        <w:t xml:space="preserve"> PLUS®, titularidad del CGCOF, quien se reserva todos los derechos relativos a la misma. En ningún momento, salvo manifestación expresa en contrario por parte del CGCOF, el uso, navegación y acceso al Software y a sus contenidos confiere al USUARIO derecho alguno sobre signos distintivos en él incluidos.</w:t>
      </w:r>
    </w:p>
    <w:p w:rsidR="005940F5" w:rsidRPr="00647AE1">
      <w:pPr>
        <w:widowControl w:val="0"/>
        <w:jc w:val="both"/>
        <w:rPr>
          <w:rFonts w:ascii="Corbel" w:hAnsi="Corbel"/>
          <w:snapToGrid w:val="0"/>
          <w:sz w:val="20"/>
          <w:szCs w:val="20"/>
          <w:lang w:val="es-ES" w:eastAsia="es-ES"/>
        </w:rPr>
      </w:pPr>
    </w:p>
    <w:p w:rsidR="005940F5" w:rsidRPr="00647AE1">
      <w:pPr>
        <w:widowControl w:val="0"/>
        <w:jc w:val="both"/>
        <w:rPr>
          <w:rFonts w:ascii="Corbel" w:hAnsi="Corbel"/>
          <w:snapToGrid w:val="0"/>
          <w:sz w:val="20"/>
          <w:szCs w:val="20"/>
          <w:lang w:val="es-ES" w:eastAsia="es-ES"/>
        </w:rPr>
      </w:pPr>
      <w:r w:rsidRPr="00647AE1">
        <w:rPr>
          <w:rFonts w:ascii="Corbel" w:hAnsi="Corbel"/>
          <w:snapToGrid w:val="0"/>
          <w:sz w:val="20"/>
          <w:szCs w:val="20"/>
          <w:lang w:val="es-ES" w:eastAsia="es-ES"/>
        </w:rPr>
        <w:t>En este sentido, quedan reservados todos los derechos de propiedad intelectual e industrial sobre el Software, los contenidos y/o servicios del mismo y, en particular, queda prohibido modificar, copiar, reproducir, comunicar públicamente, transformar o distribuir, por cualquier medio y bajo cualquier forma, la totalidad o parte del Software y/o de los contenidos en él incluidos, así como la alteración o eliminación de las marcas, símbolos o logos identificativos que se encuentren presentes en los mismos, sin la autorización previa, expresa y por escrito del CGCOF.</w:t>
      </w:r>
    </w:p>
    <w:p w:rsidR="008076E0" w:rsidRPr="00647AE1">
      <w:pPr>
        <w:widowControl w:val="0"/>
        <w:jc w:val="both"/>
        <w:rPr>
          <w:rFonts w:ascii="Corbel" w:hAnsi="Corbel"/>
          <w:snapToGrid w:val="0"/>
          <w:sz w:val="20"/>
          <w:szCs w:val="20"/>
          <w:lang w:val="es-ES" w:eastAsia="es-ES"/>
        </w:rPr>
      </w:pPr>
    </w:p>
    <w:p w:rsidR="008076E0" w:rsidRPr="00647AE1">
      <w:pPr>
        <w:widowControl w:val="0"/>
        <w:jc w:val="both"/>
        <w:rPr>
          <w:rFonts w:ascii="Corbel" w:hAnsi="Corbel"/>
          <w:snapToGrid w:val="0"/>
          <w:sz w:val="20"/>
          <w:szCs w:val="20"/>
          <w:lang w:val="es-ES" w:eastAsia="es-ES"/>
        </w:rPr>
      </w:pPr>
      <w:r w:rsidRPr="00647AE1">
        <w:rPr>
          <w:rFonts w:ascii="Corbel" w:hAnsi="Corbel"/>
          <w:snapToGrid w:val="0"/>
          <w:sz w:val="20"/>
          <w:szCs w:val="20"/>
          <w:lang w:val="es-ES" w:eastAsia="es-ES"/>
        </w:rPr>
        <w:t>Dicha reserva de derechos se extiende expresamente a los elementos que integran el Software y las bases de datos que nutren al mismo de información. Así, el USUARIO no podrá extraer ni reutilizar la totalidad o parte sustancial de los contenidos de la base de datos vinculada al Software, ni podrá explotar económicamente en modo alguno dichos contenidos. El USUARIO no puede en ningún caso cambiar el contenido de la información accedida mediante el Software, ni editar, añadir o desvirtuar la información original contenida en la referida base de datos.</w:t>
      </w:r>
    </w:p>
    <w:p w:rsidR="0083061F" w:rsidRPr="00647AE1">
      <w:pPr>
        <w:widowControl w:val="0"/>
        <w:jc w:val="both"/>
        <w:rPr>
          <w:rFonts w:ascii="Corbel" w:hAnsi="Corbel"/>
          <w:snapToGrid w:val="0"/>
          <w:sz w:val="20"/>
          <w:szCs w:val="20"/>
          <w:lang w:val="es-ES" w:eastAsia="es-ES"/>
        </w:rPr>
      </w:pPr>
    </w:p>
    <w:p w:rsidR="00B01309" w:rsidRPr="00647AE1">
      <w:pPr>
        <w:pStyle w:val="BodyText"/>
        <w:rPr>
          <w:rFonts w:ascii="Corbel" w:hAnsi="Corbel"/>
          <w:sz w:val="20"/>
          <w:szCs w:val="20"/>
        </w:rPr>
      </w:pPr>
      <w:r w:rsidRPr="00647AE1">
        <w:rPr>
          <w:rFonts w:ascii="Corbel" w:hAnsi="Corbel"/>
          <w:sz w:val="20"/>
          <w:szCs w:val="20"/>
        </w:rPr>
        <w:t>En consecuencia</w:t>
      </w:r>
      <w:r w:rsidRPr="00647AE1" w:rsidR="000652F1">
        <w:rPr>
          <w:rFonts w:ascii="Corbel" w:hAnsi="Corbel"/>
          <w:sz w:val="20"/>
          <w:szCs w:val="20"/>
        </w:rPr>
        <w:t>,</w:t>
      </w:r>
      <w:r w:rsidRPr="00647AE1">
        <w:rPr>
          <w:rFonts w:ascii="Corbel" w:hAnsi="Corbel"/>
          <w:sz w:val="20"/>
          <w:szCs w:val="20"/>
        </w:rPr>
        <w:t xml:space="preserve"> el USUARIO queda sujeto a las limitaciones y responsabilidades establecidas al efecto en la vigente normativa sobre Propiedad Intelectual y sobre Propiedad Industrial, y será responsable de cualquier vulneración de los derechos del C</w:t>
      </w:r>
      <w:r w:rsidRPr="00647AE1" w:rsidR="00F846C4">
        <w:rPr>
          <w:rFonts w:ascii="Corbel" w:hAnsi="Corbel"/>
          <w:sz w:val="20"/>
          <w:szCs w:val="20"/>
        </w:rPr>
        <w:t>GCOF</w:t>
      </w:r>
      <w:r w:rsidRPr="00647AE1">
        <w:rPr>
          <w:rFonts w:ascii="Corbel" w:hAnsi="Corbel"/>
          <w:sz w:val="20"/>
          <w:szCs w:val="20"/>
        </w:rPr>
        <w:t xml:space="preserve"> que se produzca por causa de su actuación.</w:t>
      </w:r>
    </w:p>
    <w:p w:rsidR="00B01309" w:rsidRPr="00647AE1">
      <w:pPr>
        <w:widowControl w:val="0"/>
        <w:jc w:val="both"/>
        <w:rPr>
          <w:rFonts w:ascii="Corbel" w:hAnsi="Corbel"/>
          <w:snapToGrid w:val="0"/>
          <w:sz w:val="20"/>
          <w:szCs w:val="20"/>
          <w:lang w:val="es-ES" w:eastAsia="es-ES"/>
        </w:rPr>
      </w:pPr>
    </w:p>
    <w:p w:rsidR="00066E23" w:rsidRPr="00647AE1" w:rsidP="007C46AE">
      <w:pPr>
        <w:pStyle w:val="BodyText"/>
        <w:rPr>
          <w:rFonts w:ascii="Corbel" w:hAnsi="Corbel"/>
          <w:sz w:val="20"/>
          <w:szCs w:val="20"/>
        </w:rPr>
      </w:pPr>
      <w:r w:rsidRPr="00647AE1">
        <w:rPr>
          <w:rFonts w:ascii="Corbel" w:hAnsi="Corbel"/>
          <w:sz w:val="20"/>
          <w:szCs w:val="20"/>
        </w:rPr>
        <w:t>El C</w:t>
      </w:r>
      <w:r w:rsidRPr="00647AE1" w:rsidR="0083061F">
        <w:rPr>
          <w:rFonts w:ascii="Corbel" w:hAnsi="Corbel"/>
          <w:sz w:val="20"/>
          <w:szCs w:val="20"/>
        </w:rPr>
        <w:t>GCOF</w:t>
      </w:r>
      <w:r w:rsidRPr="00647AE1">
        <w:rPr>
          <w:rFonts w:ascii="Corbel" w:hAnsi="Corbel"/>
          <w:sz w:val="20"/>
          <w:szCs w:val="20"/>
        </w:rPr>
        <w:t xml:space="preserve"> garantiza que</w:t>
      </w:r>
      <w:r w:rsidRPr="00647AE1" w:rsidR="00F846C4">
        <w:rPr>
          <w:rFonts w:ascii="Corbel" w:hAnsi="Corbel"/>
          <w:sz w:val="20"/>
          <w:szCs w:val="20"/>
        </w:rPr>
        <w:t>,</w:t>
      </w:r>
      <w:r w:rsidRPr="00647AE1">
        <w:rPr>
          <w:rFonts w:ascii="Corbel" w:hAnsi="Corbel"/>
          <w:sz w:val="20"/>
          <w:szCs w:val="20"/>
        </w:rPr>
        <w:t xml:space="preserve"> en su condición de titular de todos los derechos sobre</w:t>
      </w:r>
      <w:r w:rsidRPr="00647AE1" w:rsidR="00D44301">
        <w:rPr>
          <w:rFonts w:ascii="Corbel" w:hAnsi="Corbel"/>
          <w:sz w:val="20"/>
          <w:szCs w:val="20"/>
        </w:rPr>
        <w:t xml:space="preserve"> </w:t>
      </w:r>
      <w:r w:rsidRPr="00647AE1" w:rsidR="000652F1">
        <w:rPr>
          <w:rFonts w:ascii="Corbel" w:hAnsi="Corbel"/>
          <w:sz w:val="20"/>
          <w:szCs w:val="20"/>
        </w:rPr>
        <w:t>el Software</w:t>
      </w:r>
      <w:r w:rsidRPr="00647AE1">
        <w:rPr>
          <w:rFonts w:ascii="Corbel" w:hAnsi="Corbel"/>
          <w:sz w:val="20"/>
          <w:szCs w:val="20"/>
        </w:rPr>
        <w:t>, el USUARIO puede utilizar</w:t>
      </w:r>
      <w:r w:rsidRPr="00647AE1" w:rsidR="00D44301">
        <w:rPr>
          <w:rFonts w:ascii="Corbel" w:hAnsi="Corbel"/>
          <w:sz w:val="20"/>
          <w:szCs w:val="20"/>
        </w:rPr>
        <w:t xml:space="preserve"> </w:t>
      </w:r>
      <w:r w:rsidRPr="00647AE1" w:rsidR="000652F1">
        <w:rPr>
          <w:rFonts w:ascii="Corbel" w:hAnsi="Corbel"/>
          <w:sz w:val="20"/>
          <w:szCs w:val="20"/>
        </w:rPr>
        <w:t>el mismo</w:t>
      </w:r>
      <w:r w:rsidRPr="00647AE1">
        <w:rPr>
          <w:rFonts w:ascii="Corbel" w:hAnsi="Corbel"/>
          <w:sz w:val="20"/>
          <w:szCs w:val="20"/>
        </w:rPr>
        <w:t xml:space="preserve"> sin </w:t>
      </w:r>
      <w:r w:rsidRPr="00647AE1" w:rsidR="000652F1">
        <w:rPr>
          <w:rFonts w:ascii="Corbel" w:hAnsi="Corbel"/>
          <w:sz w:val="20"/>
          <w:szCs w:val="20"/>
        </w:rPr>
        <w:t xml:space="preserve">que ello suponga una infracción de </w:t>
      </w:r>
      <w:r w:rsidRPr="00647AE1">
        <w:rPr>
          <w:rFonts w:ascii="Corbel" w:hAnsi="Corbel"/>
          <w:sz w:val="20"/>
          <w:szCs w:val="20"/>
        </w:rPr>
        <w:t>derechos de terceros</w:t>
      </w:r>
      <w:r w:rsidRPr="00647AE1" w:rsidR="000652F1">
        <w:rPr>
          <w:rFonts w:ascii="Corbel" w:hAnsi="Corbel"/>
          <w:sz w:val="20"/>
          <w:szCs w:val="20"/>
        </w:rPr>
        <w:t>,</w:t>
      </w:r>
      <w:r w:rsidRPr="00647AE1">
        <w:rPr>
          <w:rFonts w:ascii="Corbel" w:hAnsi="Corbel"/>
          <w:sz w:val="20"/>
          <w:szCs w:val="20"/>
        </w:rPr>
        <w:t xml:space="preserve"> siempre y cuando </w:t>
      </w:r>
      <w:r w:rsidRPr="00647AE1" w:rsidR="000652F1">
        <w:rPr>
          <w:rFonts w:ascii="Corbel" w:hAnsi="Corbel"/>
          <w:sz w:val="20"/>
          <w:szCs w:val="20"/>
        </w:rPr>
        <w:t>dicho uso sea realizado</w:t>
      </w:r>
      <w:r w:rsidRPr="00647AE1">
        <w:rPr>
          <w:rFonts w:ascii="Corbel" w:hAnsi="Corbel"/>
          <w:sz w:val="20"/>
          <w:szCs w:val="20"/>
        </w:rPr>
        <w:t xml:space="preserve"> de acuerdo con las condiciones establecidas en la presente </w:t>
      </w:r>
      <w:r w:rsidRPr="00647AE1" w:rsidR="00233251">
        <w:rPr>
          <w:rFonts w:ascii="Corbel" w:hAnsi="Corbel"/>
          <w:sz w:val="20"/>
          <w:szCs w:val="20"/>
        </w:rPr>
        <w:t>L</w:t>
      </w:r>
      <w:r w:rsidRPr="00647AE1">
        <w:rPr>
          <w:rFonts w:ascii="Corbel" w:hAnsi="Corbel"/>
          <w:sz w:val="20"/>
          <w:szCs w:val="20"/>
        </w:rPr>
        <w:t>icencia. En tal sentido</w:t>
      </w:r>
      <w:r w:rsidRPr="00647AE1">
        <w:rPr>
          <w:rFonts w:ascii="Corbel" w:hAnsi="Corbel"/>
          <w:sz w:val="20"/>
          <w:szCs w:val="20"/>
        </w:rPr>
        <w:t>,</w:t>
      </w:r>
      <w:r w:rsidRPr="00647AE1">
        <w:rPr>
          <w:rFonts w:ascii="Corbel" w:hAnsi="Corbel"/>
          <w:sz w:val="20"/>
          <w:szCs w:val="20"/>
        </w:rPr>
        <w:t xml:space="preserve"> el C</w:t>
      </w:r>
      <w:r w:rsidRPr="00647AE1" w:rsidR="0083061F">
        <w:rPr>
          <w:rFonts w:ascii="Corbel" w:hAnsi="Corbel"/>
          <w:sz w:val="20"/>
          <w:szCs w:val="20"/>
        </w:rPr>
        <w:t>GCOF</w:t>
      </w:r>
      <w:r w:rsidRPr="00647AE1">
        <w:rPr>
          <w:rFonts w:ascii="Corbel" w:hAnsi="Corbel"/>
          <w:sz w:val="20"/>
          <w:szCs w:val="20"/>
        </w:rPr>
        <w:t xml:space="preserve"> será responsable de cualquier reclamación que terceros puedan dirigir al USUARIO sobre vulneración de derechos de propiedad industrial y/o intelectual que se deriven del uso adecuado de</w:t>
      </w:r>
      <w:r w:rsidRPr="00647AE1">
        <w:rPr>
          <w:rFonts w:ascii="Corbel" w:hAnsi="Corbel"/>
          <w:sz w:val="20"/>
          <w:szCs w:val="20"/>
        </w:rPr>
        <w:t>l Software</w:t>
      </w:r>
      <w:r w:rsidRPr="00647AE1">
        <w:rPr>
          <w:rFonts w:ascii="Corbel" w:hAnsi="Corbel"/>
          <w:sz w:val="20"/>
          <w:szCs w:val="20"/>
        </w:rPr>
        <w:t>. En este sentido</w:t>
      </w:r>
      <w:r w:rsidRPr="00647AE1">
        <w:rPr>
          <w:rFonts w:ascii="Corbel" w:hAnsi="Corbel"/>
          <w:sz w:val="20"/>
          <w:szCs w:val="20"/>
        </w:rPr>
        <w:t>,</w:t>
      </w:r>
      <w:r w:rsidRPr="00647AE1">
        <w:rPr>
          <w:rFonts w:ascii="Corbel" w:hAnsi="Corbel"/>
          <w:sz w:val="20"/>
          <w:szCs w:val="20"/>
        </w:rPr>
        <w:t xml:space="preserve"> el USUARIO informará al C</w:t>
      </w:r>
      <w:r w:rsidRPr="00647AE1" w:rsidR="0083061F">
        <w:rPr>
          <w:rFonts w:ascii="Corbel" w:hAnsi="Corbel"/>
          <w:sz w:val="20"/>
          <w:szCs w:val="20"/>
        </w:rPr>
        <w:t>GCOF</w:t>
      </w:r>
      <w:r w:rsidRPr="00647AE1">
        <w:rPr>
          <w:rFonts w:ascii="Corbel" w:hAnsi="Corbel"/>
          <w:sz w:val="20"/>
          <w:szCs w:val="20"/>
        </w:rPr>
        <w:t xml:space="preserve"> de cualquier reclamación que pudiere recibir y colaborará con el C</w:t>
      </w:r>
      <w:r w:rsidRPr="00647AE1" w:rsidR="0083061F">
        <w:rPr>
          <w:rFonts w:ascii="Corbel" w:hAnsi="Corbel"/>
          <w:sz w:val="20"/>
          <w:szCs w:val="20"/>
        </w:rPr>
        <w:t>GCOF</w:t>
      </w:r>
      <w:r w:rsidRPr="00647AE1">
        <w:rPr>
          <w:rFonts w:ascii="Corbel" w:hAnsi="Corbel"/>
          <w:sz w:val="20"/>
          <w:szCs w:val="20"/>
        </w:rPr>
        <w:t xml:space="preserve"> en la defensa de sus derechos.</w:t>
      </w:r>
    </w:p>
    <w:p w:rsidR="007D1A17" w:rsidRPr="00647AE1" w:rsidP="00FC40D7">
      <w:pPr>
        <w:pStyle w:val="BodyText"/>
        <w:rPr>
          <w:rFonts w:ascii="Corbel" w:hAnsi="Corbel"/>
          <w:sz w:val="20"/>
          <w:szCs w:val="20"/>
        </w:rPr>
      </w:pPr>
    </w:p>
    <w:p w:rsidR="007C46AE" w:rsidRPr="00647AE1" w:rsidP="00647AE1">
      <w:pPr>
        <w:pStyle w:val="ListParagraph"/>
        <w:widowControl w:val="0"/>
        <w:numPr>
          <w:ilvl w:val="0"/>
          <w:numId w:val="17"/>
        </w:numPr>
        <w:jc w:val="both"/>
        <w:rPr>
          <w:rFonts w:ascii="Corbel" w:hAnsi="Corbel"/>
          <w:b/>
          <w:sz w:val="20"/>
          <w:szCs w:val="20"/>
          <w:u w:val="single"/>
        </w:rPr>
      </w:pPr>
      <w:r w:rsidRPr="00647AE1">
        <w:rPr>
          <w:rFonts w:ascii="Corbel" w:hAnsi="Corbel"/>
          <w:b/>
          <w:sz w:val="20"/>
          <w:szCs w:val="20"/>
          <w:u w:val="single"/>
        </w:rPr>
        <w:t>FUENTES Y POLÍTICA DE CONTENIDOS</w:t>
      </w:r>
    </w:p>
    <w:p w:rsidR="00066E23" w:rsidRPr="00647AE1" w:rsidP="00066E23">
      <w:pPr>
        <w:pStyle w:val="BodyText"/>
        <w:rPr>
          <w:rFonts w:ascii="Corbel" w:hAnsi="Corbel"/>
          <w:sz w:val="20"/>
          <w:szCs w:val="20"/>
        </w:rPr>
      </w:pPr>
      <w:r w:rsidRPr="00647AE1">
        <w:rPr>
          <w:rFonts w:ascii="Corbel" w:hAnsi="Corbel"/>
          <w:sz w:val="20"/>
          <w:szCs w:val="20"/>
        </w:rPr>
        <w:t>El Software permite al USUARIO el acceso a información de medicamentos de uso humano, productos sanitarios, dietoterápicos, productos de parafarmacia y medicamentos de uso veterinario, entre otras. Por tanto, se trata de información que se encuentra en continuo cambio y actualización, susceptible de variar frecuentemente, y la adecuación de la contenida en el Software dependerá del nivel de actualización.</w:t>
      </w:r>
    </w:p>
    <w:p w:rsidR="001F2219" w:rsidRPr="00647AE1" w:rsidP="00FC40D7">
      <w:pPr>
        <w:pStyle w:val="BodyText"/>
        <w:rPr>
          <w:rFonts w:ascii="Corbel" w:hAnsi="Corbel"/>
          <w:sz w:val="20"/>
          <w:szCs w:val="20"/>
        </w:rPr>
      </w:pPr>
    </w:p>
    <w:p w:rsidR="007C46AE" w:rsidRPr="00647AE1" w:rsidP="00FC40D7">
      <w:pPr>
        <w:pStyle w:val="BodyText"/>
        <w:rPr>
          <w:rFonts w:ascii="Corbel" w:hAnsi="Corbel"/>
          <w:sz w:val="20"/>
          <w:szCs w:val="20"/>
        </w:rPr>
      </w:pPr>
      <w:r w:rsidRPr="00647AE1">
        <w:rPr>
          <w:rFonts w:ascii="Corbel" w:hAnsi="Corbel"/>
          <w:sz w:val="20"/>
          <w:szCs w:val="20"/>
        </w:rPr>
        <w:t>En este sentido, l</w:t>
      </w:r>
      <w:r w:rsidRPr="00647AE1">
        <w:rPr>
          <w:rFonts w:ascii="Corbel" w:hAnsi="Corbel"/>
          <w:sz w:val="20"/>
          <w:szCs w:val="20"/>
        </w:rPr>
        <w:t xml:space="preserve">a información de medicamentos </w:t>
      </w:r>
      <w:r w:rsidRPr="00647AE1" w:rsidR="00675682">
        <w:rPr>
          <w:rFonts w:ascii="Corbel" w:hAnsi="Corbel"/>
          <w:sz w:val="20"/>
          <w:szCs w:val="20"/>
        </w:rPr>
        <w:t>y resto de productos incluidos en</w:t>
      </w:r>
      <w:r w:rsidRPr="00647AE1" w:rsidR="00D44301">
        <w:rPr>
          <w:rFonts w:ascii="Corbel" w:hAnsi="Corbel"/>
          <w:sz w:val="20"/>
          <w:szCs w:val="20"/>
        </w:rPr>
        <w:t xml:space="preserve"> </w:t>
      </w:r>
      <w:r w:rsidRPr="00647AE1">
        <w:rPr>
          <w:rFonts w:ascii="Corbel" w:hAnsi="Corbel"/>
          <w:sz w:val="20"/>
          <w:szCs w:val="20"/>
        </w:rPr>
        <w:t>la base de datos accesible desde el Software</w:t>
      </w:r>
      <w:r w:rsidRPr="00647AE1" w:rsidR="00675682">
        <w:rPr>
          <w:rFonts w:ascii="Corbel" w:hAnsi="Corbel"/>
          <w:sz w:val="20"/>
          <w:szCs w:val="20"/>
        </w:rPr>
        <w:t xml:space="preserve"> proviene de diferentes fuentes</w:t>
      </w:r>
      <w:r w:rsidRPr="00647AE1">
        <w:rPr>
          <w:rFonts w:ascii="Corbel" w:hAnsi="Corbel"/>
          <w:sz w:val="20"/>
          <w:szCs w:val="20"/>
        </w:rPr>
        <w:t>, como son:</w:t>
      </w:r>
    </w:p>
    <w:p w:rsidR="00675682" w:rsidRPr="00647AE1" w:rsidP="007C46AE">
      <w:pPr>
        <w:spacing w:line="276" w:lineRule="auto"/>
        <w:jc w:val="both"/>
        <w:rPr>
          <w:rFonts w:ascii="Corbel" w:hAnsi="Corbel"/>
          <w:sz w:val="20"/>
          <w:szCs w:val="20"/>
          <w:lang w:val="es-ES"/>
        </w:rPr>
      </w:pPr>
    </w:p>
    <w:p w:rsidR="00C34053" w:rsidRPr="00647AE1" w:rsidP="00C34053">
      <w:pPr>
        <w:numPr>
          <w:ilvl w:val="0"/>
          <w:numId w:val="10"/>
        </w:numPr>
        <w:tabs>
          <w:tab w:val="clear" w:pos="360"/>
          <w:tab w:val="num" w:pos="851"/>
        </w:tabs>
        <w:spacing w:after="160" w:line="276" w:lineRule="auto"/>
        <w:ind w:left="709"/>
        <w:jc w:val="both"/>
        <w:rPr>
          <w:rFonts w:ascii="Corbel" w:hAnsi="Corbel"/>
          <w:sz w:val="20"/>
          <w:szCs w:val="20"/>
          <w:lang w:val="es-ES"/>
        </w:rPr>
      </w:pPr>
      <w:r w:rsidRPr="00647AE1">
        <w:rPr>
          <w:rFonts w:ascii="Corbel" w:hAnsi="Corbel"/>
          <w:sz w:val="20"/>
          <w:szCs w:val="20"/>
          <w:lang w:val="es-ES"/>
        </w:rPr>
        <w:t xml:space="preserve">Agencia Española de Medicamentos y Productos Sanitarios (AEMPS) </w:t>
      </w:r>
    </w:p>
    <w:p w:rsidR="007C46AE" w:rsidRPr="00647AE1" w:rsidP="00FC40D7">
      <w:pPr>
        <w:numPr>
          <w:ilvl w:val="0"/>
          <w:numId w:val="10"/>
        </w:numPr>
        <w:tabs>
          <w:tab w:val="clear" w:pos="360"/>
          <w:tab w:val="num" w:pos="851"/>
        </w:tabs>
        <w:spacing w:after="160" w:line="276" w:lineRule="auto"/>
        <w:ind w:left="709"/>
        <w:jc w:val="both"/>
        <w:rPr>
          <w:rFonts w:ascii="Corbel" w:hAnsi="Corbel"/>
          <w:sz w:val="20"/>
          <w:szCs w:val="20"/>
          <w:lang w:val="es-ES"/>
        </w:rPr>
      </w:pPr>
      <w:r w:rsidRPr="00647AE1">
        <w:rPr>
          <w:rFonts w:ascii="Corbel" w:hAnsi="Corbel"/>
          <w:sz w:val="20"/>
          <w:szCs w:val="20"/>
          <w:lang w:val="es-ES"/>
        </w:rPr>
        <w:t xml:space="preserve">Dirección Gral. Cartera </w:t>
      </w:r>
      <w:r w:rsidRPr="00647AE1" w:rsidR="002D7300">
        <w:rPr>
          <w:rFonts w:ascii="Corbel" w:hAnsi="Corbel"/>
          <w:sz w:val="20"/>
          <w:szCs w:val="20"/>
          <w:lang w:val="es-ES"/>
        </w:rPr>
        <w:t>Común</w:t>
      </w:r>
      <w:r w:rsidRPr="00647AE1">
        <w:rPr>
          <w:rFonts w:ascii="Corbel" w:hAnsi="Corbel"/>
          <w:sz w:val="20"/>
          <w:szCs w:val="20"/>
          <w:lang w:val="es-ES"/>
        </w:rPr>
        <w:t xml:space="preserve"> de Servicios del SNS y Farmacia (M</w:t>
      </w:r>
      <w:r w:rsidRPr="00647AE1" w:rsidR="00C34053">
        <w:rPr>
          <w:rFonts w:ascii="Corbel" w:hAnsi="Corbel"/>
          <w:sz w:val="20"/>
          <w:szCs w:val="20"/>
          <w:lang w:val="es-ES"/>
        </w:rPr>
        <w:t>inisterio de Sanidad</w:t>
      </w:r>
      <w:r w:rsidRPr="00647AE1">
        <w:rPr>
          <w:rFonts w:ascii="Corbel" w:hAnsi="Corbel"/>
          <w:sz w:val="20"/>
          <w:szCs w:val="20"/>
          <w:lang w:val="es-ES"/>
        </w:rPr>
        <w:t>)</w:t>
      </w:r>
    </w:p>
    <w:p w:rsidR="007C46AE" w:rsidRPr="00647AE1" w:rsidP="00FC40D7">
      <w:pPr>
        <w:numPr>
          <w:ilvl w:val="0"/>
          <w:numId w:val="10"/>
        </w:numPr>
        <w:tabs>
          <w:tab w:val="clear" w:pos="360"/>
          <w:tab w:val="num" w:pos="851"/>
        </w:tabs>
        <w:spacing w:after="160" w:line="276" w:lineRule="auto"/>
        <w:ind w:left="709"/>
        <w:jc w:val="both"/>
        <w:rPr>
          <w:rFonts w:ascii="Corbel" w:hAnsi="Corbel"/>
          <w:sz w:val="20"/>
          <w:szCs w:val="20"/>
          <w:lang w:val="es-ES"/>
        </w:rPr>
      </w:pPr>
      <w:r w:rsidRPr="00647AE1">
        <w:rPr>
          <w:rFonts w:ascii="Corbel" w:hAnsi="Corbel"/>
          <w:sz w:val="20"/>
          <w:szCs w:val="20"/>
          <w:lang w:val="es-ES"/>
        </w:rPr>
        <w:t>Consejerías de Sanidad de las diferentes CC.AA.</w:t>
      </w:r>
    </w:p>
    <w:p w:rsidR="007C46AE" w:rsidRPr="00647AE1" w:rsidP="00FC40D7">
      <w:pPr>
        <w:numPr>
          <w:ilvl w:val="0"/>
          <w:numId w:val="10"/>
        </w:numPr>
        <w:tabs>
          <w:tab w:val="clear" w:pos="360"/>
          <w:tab w:val="num" w:pos="851"/>
        </w:tabs>
        <w:spacing w:after="160" w:line="276" w:lineRule="auto"/>
        <w:ind w:left="709"/>
        <w:jc w:val="both"/>
        <w:rPr>
          <w:rFonts w:ascii="Corbel" w:hAnsi="Corbel"/>
          <w:sz w:val="20"/>
          <w:szCs w:val="20"/>
        </w:rPr>
      </w:pPr>
      <w:r w:rsidRPr="00647AE1">
        <w:rPr>
          <w:rFonts w:ascii="Corbel" w:hAnsi="Corbel"/>
          <w:sz w:val="20"/>
          <w:szCs w:val="20"/>
          <w:lang w:val="en-GB"/>
        </w:rPr>
        <w:t>European</w:t>
      </w:r>
      <w:r w:rsidRPr="00647AE1">
        <w:rPr>
          <w:rFonts w:ascii="Corbel" w:hAnsi="Corbel"/>
          <w:sz w:val="20"/>
          <w:szCs w:val="20"/>
        </w:rPr>
        <w:t xml:space="preserve"> Medicines Agency (EMA)</w:t>
      </w:r>
    </w:p>
    <w:p w:rsidR="007C46AE" w:rsidRPr="00647AE1" w:rsidP="00FC40D7">
      <w:pPr>
        <w:numPr>
          <w:ilvl w:val="0"/>
          <w:numId w:val="10"/>
        </w:numPr>
        <w:tabs>
          <w:tab w:val="clear" w:pos="360"/>
          <w:tab w:val="num" w:pos="851"/>
        </w:tabs>
        <w:spacing w:after="160" w:line="276" w:lineRule="auto"/>
        <w:ind w:left="709"/>
        <w:jc w:val="both"/>
        <w:rPr>
          <w:rFonts w:ascii="Corbel" w:hAnsi="Corbel"/>
          <w:sz w:val="20"/>
          <w:szCs w:val="20"/>
        </w:rPr>
      </w:pPr>
      <w:r w:rsidRPr="00647AE1">
        <w:rPr>
          <w:rFonts w:ascii="Corbel" w:hAnsi="Corbel"/>
          <w:sz w:val="20"/>
          <w:szCs w:val="20"/>
        </w:rPr>
        <w:t>Food and Drug Administration (FDA)</w:t>
      </w:r>
    </w:p>
    <w:p w:rsidR="007C46AE" w:rsidRPr="00647AE1" w:rsidP="00FC40D7">
      <w:pPr>
        <w:numPr>
          <w:ilvl w:val="0"/>
          <w:numId w:val="10"/>
        </w:numPr>
        <w:tabs>
          <w:tab w:val="clear" w:pos="360"/>
          <w:tab w:val="num" w:pos="851"/>
        </w:tabs>
        <w:spacing w:after="160" w:line="276" w:lineRule="auto"/>
        <w:ind w:left="709"/>
        <w:jc w:val="both"/>
        <w:rPr>
          <w:rFonts w:ascii="Corbel" w:hAnsi="Corbel"/>
          <w:sz w:val="20"/>
          <w:szCs w:val="20"/>
          <w:lang w:val="es-ES"/>
        </w:rPr>
      </w:pPr>
      <w:r w:rsidRPr="00647AE1">
        <w:rPr>
          <w:rFonts w:ascii="Corbel" w:hAnsi="Corbel"/>
          <w:sz w:val="20"/>
          <w:szCs w:val="20"/>
          <w:lang w:val="es-ES"/>
        </w:rPr>
        <w:t>Laboratorios farmacéuticos</w:t>
      </w:r>
      <w:r w:rsidRPr="00647AE1" w:rsidR="00675682">
        <w:rPr>
          <w:rFonts w:ascii="Corbel" w:hAnsi="Corbel"/>
          <w:sz w:val="20"/>
          <w:szCs w:val="20"/>
          <w:lang w:val="es-ES"/>
        </w:rPr>
        <w:t xml:space="preserve"> y empresas fabricantes.</w:t>
      </w:r>
    </w:p>
    <w:p w:rsidR="007C46AE" w:rsidRPr="00647AE1" w:rsidP="00FC40D7">
      <w:pPr>
        <w:numPr>
          <w:ilvl w:val="0"/>
          <w:numId w:val="10"/>
        </w:numPr>
        <w:tabs>
          <w:tab w:val="clear" w:pos="360"/>
          <w:tab w:val="num" w:pos="851"/>
        </w:tabs>
        <w:spacing w:after="160" w:line="276" w:lineRule="auto"/>
        <w:ind w:left="709"/>
        <w:jc w:val="both"/>
        <w:rPr>
          <w:rFonts w:ascii="Corbel" w:hAnsi="Corbel"/>
          <w:sz w:val="20"/>
          <w:szCs w:val="20"/>
        </w:rPr>
      </w:pPr>
      <w:r w:rsidRPr="00647AE1">
        <w:rPr>
          <w:rFonts w:ascii="Corbel" w:hAnsi="Corbel"/>
          <w:sz w:val="20"/>
          <w:szCs w:val="20"/>
        </w:rPr>
        <w:t>Entidades</w:t>
      </w:r>
      <w:r w:rsidRPr="00647AE1">
        <w:rPr>
          <w:rFonts w:ascii="Corbel" w:hAnsi="Corbel"/>
          <w:sz w:val="20"/>
          <w:szCs w:val="20"/>
        </w:rPr>
        <w:t xml:space="preserve"> de </w:t>
      </w:r>
      <w:r w:rsidRPr="00647AE1">
        <w:rPr>
          <w:rFonts w:ascii="Corbel" w:hAnsi="Corbel"/>
          <w:sz w:val="20"/>
          <w:szCs w:val="20"/>
        </w:rPr>
        <w:t>distribución</w:t>
      </w:r>
    </w:p>
    <w:p w:rsidR="007C46AE" w:rsidRPr="00647AE1" w:rsidP="00FC40D7">
      <w:pPr>
        <w:numPr>
          <w:ilvl w:val="0"/>
          <w:numId w:val="10"/>
        </w:numPr>
        <w:tabs>
          <w:tab w:val="clear" w:pos="360"/>
          <w:tab w:val="num" w:pos="851"/>
        </w:tabs>
        <w:spacing w:after="160" w:line="276" w:lineRule="auto"/>
        <w:ind w:left="709"/>
        <w:jc w:val="both"/>
        <w:rPr>
          <w:rFonts w:ascii="Corbel" w:hAnsi="Corbel"/>
          <w:sz w:val="20"/>
          <w:szCs w:val="20"/>
          <w:lang w:val="es-ES"/>
        </w:rPr>
      </w:pPr>
      <w:r w:rsidRPr="00647AE1">
        <w:rPr>
          <w:rFonts w:ascii="Corbel" w:hAnsi="Corbel"/>
          <w:sz w:val="20"/>
          <w:szCs w:val="20"/>
          <w:lang w:val="es-ES"/>
        </w:rPr>
        <w:t>Otra bibliografía: bases de datos internacionales y catálogos nacionales de más de 30 países</w:t>
      </w:r>
    </w:p>
    <w:p w:rsidR="007C46AE" w:rsidRPr="00647AE1" w:rsidP="00FC40D7">
      <w:pPr>
        <w:spacing w:line="276" w:lineRule="auto"/>
        <w:jc w:val="both"/>
        <w:rPr>
          <w:rFonts w:ascii="Corbel" w:hAnsi="Corbel"/>
          <w:sz w:val="20"/>
          <w:szCs w:val="20"/>
          <w:lang w:val="es-ES"/>
        </w:rPr>
      </w:pPr>
      <w:r w:rsidRPr="00647AE1">
        <w:rPr>
          <w:rFonts w:ascii="Corbel" w:hAnsi="Corbel"/>
          <w:sz w:val="20"/>
          <w:szCs w:val="20"/>
          <w:lang w:val="es-ES"/>
        </w:rPr>
        <w:t xml:space="preserve">El </w:t>
      </w:r>
      <w:r w:rsidRPr="00647AE1">
        <w:rPr>
          <w:rFonts w:ascii="Corbel" w:hAnsi="Corbel"/>
          <w:sz w:val="20"/>
          <w:szCs w:val="20"/>
          <w:lang w:val="es-ES"/>
        </w:rPr>
        <w:t>CGCOF integra la información de medicamentos en su Base</w:t>
      </w:r>
      <w:r w:rsidRPr="00647AE1" w:rsidR="00675682">
        <w:rPr>
          <w:rFonts w:ascii="Corbel" w:hAnsi="Corbel"/>
          <w:sz w:val="20"/>
          <w:szCs w:val="20"/>
          <w:lang w:val="es-ES"/>
        </w:rPr>
        <w:t xml:space="preserve"> de Datos</w:t>
      </w:r>
      <w:r w:rsidRPr="00647AE1" w:rsidR="00D44301">
        <w:rPr>
          <w:rFonts w:ascii="Corbel" w:hAnsi="Corbel"/>
          <w:sz w:val="20"/>
          <w:szCs w:val="20"/>
          <w:lang w:val="es-ES"/>
        </w:rPr>
        <w:t xml:space="preserve"> </w:t>
      </w:r>
      <w:r w:rsidRPr="00647AE1">
        <w:rPr>
          <w:rFonts w:ascii="Corbel" w:hAnsi="Corbel"/>
          <w:sz w:val="20"/>
          <w:szCs w:val="20"/>
          <w:lang w:val="es-ES"/>
        </w:rPr>
        <w:t xml:space="preserve">de Información Sanitaria, de su exclusiva titularidad tal y como se expresa en el apartado de TITULARIDAD DE DERECHOS de este Acuerdo, y </w:t>
      </w:r>
      <w:r w:rsidRPr="00647AE1" w:rsidR="002D7300">
        <w:rPr>
          <w:rFonts w:ascii="Corbel" w:hAnsi="Corbel"/>
          <w:sz w:val="20"/>
          <w:szCs w:val="20"/>
          <w:lang w:val="es-ES"/>
        </w:rPr>
        <w:t>C</w:t>
      </w:r>
      <w:r w:rsidRPr="00647AE1">
        <w:rPr>
          <w:rFonts w:ascii="Corbel" w:hAnsi="Corbel"/>
          <w:sz w:val="20"/>
          <w:szCs w:val="20"/>
          <w:lang w:val="es-ES"/>
        </w:rPr>
        <w:t>on el objeto de recoger las últimas modificaciones y novedades habidas e integradas por parte del CGCOF en un compromiso de actualización continuada</w:t>
      </w:r>
      <w:r w:rsidRPr="00647AE1">
        <w:rPr>
          <w:rFonts w:ascii="Corbel" w:hAnsi="Corbel"/>
          <w:sz w:val="20"/>
          <w:szCs w:val="20"/>
          <w:lang w:val="es-ES"/>
        </w:rPr>
        <w:t>, actualiza l</w:t>
      </w:r>
      <w:r w:rsidRPr="003E7A9A">
        <w:rPr>
          <w:rFonts w:ascii="Corbel" w:hAnsi="Corbel"/>
          <w:sz w:val="20"/>
          <w:szCs w:val="20"/>
          <w:lang w:val="es-ES"/>
        </w:rPr>
        <w:t xml:space="preserve">a misma </w:t>
      </w:r>
      <w:r w:rsidRPr="003E7A9A" w:rsidR="003E7A9A">
        <w:rPr>
          <w:rFonts w:ascii="Corbel" w:hAnsi="Corbel"/>
          <w:bCs/>
          <w:sz w:val="20"/>
          <w:szCs w:val="20"/>
          <w:lang w:val="es-ES"/>
        </w:rPr>
        <w:t xml:space="preserve">no menos de cinco (5) veces al </w:t>
      </w:r>
      <w:r w:rsidRPr="003E7A9A" w:rsidR="002D7300">
        <w:rPr>
          <w:rFonts w:ascii="Corbel" w:hAnsi="Corbel"/>
          <w:bCs/>
          <w:sz w:val="20"/>
          <w:szCs w:val="20"/>
          <w:lang w:val="es-ES"/>
        </w:rPr>
        <w:t>mes</w:t>
      </w:r>
      <w:r w:rsidRPr="003E7A9A">
        <w:rPr>
          <w:rFonts w:ascii="Corbel" w:hAnsi="Corbel"/>
          <w:sz w:val="20"/>
          <w:szCs w:val="20"/>
          <w:lang w:val="es-ES"/>
        </w:rPr>
        <w:t xml:space="preserve">. </w:t>
      </w:r>
    </w:p>
    <w:p w:rsidR="00675682" w:rsidRPr="00647AE1" w:rsidP="007C46AE">
      <w:pPr>
        <w:spacing w:line="276" w:lineRule="auto"/>
        <w:jc w:val="both"/>
        <w:rPr>
          <w:rFonts w:ascii="Corbel" w:hAnsi="Corbel"/>
          <w:sz w:val="20"/>
          <w:szCs w:val="20"/>
          <w:lang w:val="es-ES"/>
        </w:rPr>
      </w:pPr>
    </w:p>
    <w:p w:rsidR="007C46AE" w:rsidRPr="00647AE1" w:rsidP="007C46AE">
      <w:pPr>
        <w:spacing w:line="276" w:lineRule="auto"/>
        <w:jc w:val="both"/>
        <w:rPr>
          <w:rFonts w:ascii="Corbel" w:hAnsi="Corbel"/>
          <w:sz w:val="20"/>
          <w:szCs w:val="20"/>
          <w:lang w:val="es-ES"/>
        </w:rPr>
      </w:pPr>
      <w:r w:rsidRPr="00647AE1">
        <w:rPr>
          <w:rFonts w:ascii="Corbel" w:hAnsi="Corbel"/>
          <w:sz w:val="20"/>
          <w:szCs w:val="20"/>
          <w:lang w:val="es-ES"/>
        </w:rPr>
        <w:t xml:space="preserve">La utilización de </w:t>
      </w:r>
      <w:r w:rsidRPr="00647AE1">
        <w:rPr>
          <w:rFonts w:ascii="Corbel" w:hAnsi="Corbel"/>
          <w:sz w:val="20"/>
          <w:szCs w:val="20"/>
          <w:lang w:val="es-ES"/>
        </w:rPr>
        <w:t>metatags</w:t>
      </w:r>
      <w:r w:rsidRPr="00647AE1">
        <w:rPr>
          <w:rFonts w:ascii="Corbel" w:hAnsi="Corbel"/>
          <w:sz w:val="20"/>
          <w:szCs w:val="20"/>
          <w:lang w:val="es-ES"/>
        </w:rPr>
        <w:t xml:space="preserve"> del nombre de dominio, marcas y demás signos distintivos que se incluyen en otros sitios deberán obtener la oportuna autorización escrita del CGCOF. </w:t>
      </w:r>
    </w:p>
    <w:p w:rsidR="00647AE1" w:rsidP="007C46AE">
      <w:pPr>
        <w:spacing w:line="276" w:lineRule="auto"/>
        <w:jc w:val="both"/>
        <w:rPr>
          <w:rFonts w:ascii="Corbel" w:hAnsi="Corbel"/>
          <w:sz w:val="20"/>
          <w:szCs w:val="20"/>
          <w:lang w:val="es-ES"/>
        </w:rPr>
      </w:pPr>
    </w:p>
    <w:p w:rsidR="007C46AE" w:rsidRPr="00647AE1" w:rsidP="007C46AE">
      <w:pPr>
        <w:spacing w:line="276" w:lineRule="auto"/>
        <w:jc w:val="both"/>
        <w:rPr>
          <w:rFonts w:ascii="Corbel" w:hAnsi="Corbel"/>
          <w:sz w:val="20"/>
          <w:szCs w:val="20"/>
          <w:lang w:val="es-ES"/>
        </w:rPr>
      </w:pPr>
      <w:r w:rsidRPr="00647AE1">
        <w:rPr>
          <w:rFonts w:ascii="Corbel" w:hAnsi="Corbel"/>
          <w:sz w:val="20"/>
          <w:szCs w:val="20"/>
          <w:lang w:val="es-ES"/>
        </w:rPr>
        <w:t xml:space="preserve">En este sentido, el </w:t>
      </w:r>
      <w:r w:rsidRPr="00647AE1">
        <w:rPr>
          <w:rFonts w:ascii="Corbel" w:hAnsi="Corbel"/>
          <w:sz w:val="20"/>
          <w:szCs w:val="20"/>
          <w:lang w:val="es-ES"/>
        </w:rPr>
        <w:t xml:space="preserve">CGCOF se reserva el derecho a modificar el contenido y </w:t>
      </w:r>
      <w:r w:rsidRPr="00647AE1">
        <w:rPr>
          <w:rFonts w:ascii="Corbel" w:hAnsi="Corbel"/>
          <w:sz w:val="20"/>
          <w:szCs w:val="20"/>
          <w:lang w:val="es-ES"/>
        </w:rPr>
        <w:t xml:space="preserve">los </w:t>
      </w:r>
      <w:r w:rsidRPr="00647AE1">
        <w:rPr>
          <w:rFonts w:ascii="Corbel" w:hAnsi="Corbel"/>
          <w:sz w:val="20"/>
          <w:szCs w:val="20"/>
          <w:lang w:val="es-ES"/>
        </w:rPr>
        <w:t xml:space="preserve">elementos que integran </w:t>
      </w:r>
      <w:r w:rsidRPr="00647AE1">
        <w:rPr>
          <w:rFonts w:ascii="Corbel" w:hAnsi="Corbel"/>
          <w:sz w:val="20"/>
          <w:szCs w:val="20"/>
          <w:lang w:val="es-ES"/>
        </w:rPr>
        <w:t>el Software y la base de datos asociada al mismo</w:t>
      </w:r>
      <w:r w:rsidRPr="00647AE1">
        <w:rPr>
          <w:rFonts w:ascii="Corbel" w:hAnsi="Corbel"/>
          <w:sz w:val="20"/>
          <w:szCs w:val="20"/>
          <w:lang w:val="es-ES"/>
        </w:rPr>
        <w:t xml:space="preserve">, sin necesidad de comunicarlo previamente, cuando lo estime conveniente de acuerdo con el ejercicio de sus servicios. </w:t>
      </w:r>
    </w:p>
    <w:p w:rsidR="00535E8C" w:rsidRPr="00647AE1" w:rsidP="007C46AE">
      <w:pPr>
        <w:spacing w:line="276" w:lineRule="auto"/>
        <w:jc w:val="both"/>
        <w:rPr>
          <w:rFonts w:ascii="Corbel" w:hAnsi="Corbel"/>
          <w:sz w:val="20"/>
          <w:szCs w:val="20"/>
          <w:lang w:val="es-ES"/>
        </w:rPr>
      </w:pPr>
    </w:p>
    <w:p w:rsidR="00535E8C" w:rsidRPr="00647AE1" w:rsidP="00647AE1">
      <w:pPr>
        <w:pStyle w:val="ListParagraph"/>
        <w:numPr>
          <w:ilvl w:val="0"/>
          <w:numId w:val="17"/>
        </w:numPr>
        <w:jc w:val="both"/>
        <w:rPr>
          <w:rFonts w:ascii="Corbel" w:hAnsi="Corbel"/>
          <w:b/>
          <w:sz w:val="20"/>
          <w:szCs w:val="20"/>
          <w:u w:val="single"/>
        </w:rPr>
      </w:pPr>
      <w:r w:rsidRPr="00647AE1">
        <w:rPr>
          <w:rFonts w:ascii="Corbel" w:hAnsi="Corbel"/>
          <w:b/>
          <w:sz w:val="20"/>
          <w:szCs w:val="20"/>
          <w:u w:val="single"/>
        </w:rPr>
        <w:t>ENLACES</w:t>
      </w:r>
    </w:p>
    <w:p w:rsidR="00535E8C" w:rsidRPr="00647AE1" w:rsidP="007C46AE">
      <w:pPr>
        <w:spacing w:line="276" w:lineRule="auto"/>
        <w:jc w:val="both"/>
        <w:rPr>
          <w:rFonts w:ascii="Corbel" w:hAnsi="Corbel"/>
          <w:sz w:val="20"/>
          <w:szCs w:val="20"/>
          <w:lang w:val="es-ES"/>
        </w:rPr>
      </w:pPr>
      <w:r w:rsidRPr="00647AE1">
        <w:rPr>
          <w:rFonts w:ascii="Corbel" w:hAnsi="Corbel"/>
          <w:sz w:val="20"/>
          <w:szCs w:val="20"/>
          <w:lang w:val="es-ES"/>
        </w:rPr>
        <w:t>El Software puede contener hiperenlaces que dirijan a páginas web de terceros, ya sea mediante links, banners, contenidos embebidos, etc. El CGCOF no asume ninguna responsabilidad por el contenido, informaciones o servicios que pudieran aparecer en dichos sitios web, que se encuentran gestionados por terceros ajenos al CGCOF, no teniendo el CGCOF medios humanos ni técnicos para conocer de forma previa y/o controlar y/o aprobar toda la información, contenidos, productos o servicios facilitados por dichas páginas web a las que se pudieran establecer enlaces desde el Software.</w:t>
      </w:r>
    </w:p>
    <w:p w:rsidR="00535E8C" w:rsidRPr="00647AE1" w:rsidP="007C46AE">
      <w:pPr>
        <w:spacing w:line="276" w:lineRule="auto"/>
        <w:jc w:val="both"/>
        <w:rPr>
          <w:rFonts w:ascii="Corbel" w:hAnsi="Corbel"/>
          <w:sz w:val="20"/>
          <w:szCs w:val="20"/>
          <w:lang w:val="es-ES"/>
        </w:rPr>
      </w:pPr>
    </w:p>
    <w:p w:rsidR="007C46AE" w:rsidRPr="00647AE1" w:rsidP="00647AE1">
      <w:pPr>
        <w:spacing w:line="276" w:lineRule="auto"/>
        <w:jc w:val="both"/>
        <w:rPr>
          <w:rFonts w:ascii="Corbel" w:hAnsi="Corbel"/>
          <w:sz w:val="20"/>
          <w:szCs w:val="20"/>
          <w:lang w:val="es-ES"/>
        </w:rPr>
      </w:pPr>
      <w:r w:rsidRPr="00647AE1">
        <w:rPr>
          <w:rFonts w:ascii="Corbel" w:hAnsi="Corbel"/>
          <w:sz w:val="20"/>
          <w:szCs w:val="20"/>
          <w:lang w:val="es-ES"/>
        </w:rPr>
        <w:t>Dichos enlaces tendrán exclusivamente carácter informativo y en ningún caso implican relación alguna entre el CGCOF y las personas o entidades titulares de tales contenidos o titulares de los sitios donde se encuentren.</w:t>
      </w:r>
    </w:p>
    <w:p w:rsidR="003241DD" w:rsidRPr="00647AE1" w:rsidP="007D1A17">
      <w:pPr>
        <w:widowControl w:val="0"/>
        <w:jc w:val="both"/>
        <w:rPr>
          <w:rFonts w:ascii="Corbel" w:hAnsi="Corbel"/>
          <w:b/>
          <w:sz w:val="20"/>
          <w:szCs w:val="20"/>
          <w:u w:val="single"/>
          <w:lang w:val="es-ES"/>
        </w:rPr>
      </w:pPr>
    </w:p>
    <w:p w:rsidR="007D1A17" w:rsidRPr="00647AE1" w:rsidP="00647AE1">
      <w:pPr>
        <w:pStyle w:val="ListParagraph"/>
        <w:widowControl w:val="0"/>
        <w:numPr>
          <w:ilvl w:val="0"/>
          <w:numId w:val="17"/>
        </w:numPr>
        <w:jc w:val="both"/>
        <w:rPr>
          <w:rFonts w:ascii="Corbel" w:hAnsi="Corbel"/>
          <w:b/>
          <w:sz w:val="20"/>
          <w:szCs w:val="20"/>
          <w:u w:val="single"/>
        </w:rPr>
      </w:pPr>
      <w:r w:rsidRPr="00647AE1">
        <w:rPr>
          <w:rFonts w:ascii="Corbel" w:hAnsi="Corbel"/>
          <w:b/>
          <w:sz w:val="20"/>
          <w:szCs w:val="20"/>
          <w:u w:val="single"/>
        </w:rPr>
        <w:t>RESPONSABILIDAD</w:t>
      </w:r>
    </w:p>
    <w:p w:rsidR="00B01309" w:rsidRPr="00647AE1">
      <w:pPr>
        <w:widowControl w:val="0"/>
        <w:jc w:val="both"/>
        <w:rPr>
          <w:rFonts w:ascii="Corbel" w:hAnsi="Corbel"/>
          <w:snapToGrid w:val="0"/>
          <w:sz w:val="20"/>
          <w:szCs w:val="20"/>
          <w:lang w:val="es-ES" w:eastAsia="es-ES"/>
        </w:rPr>
      </w:pPr>
      <w:r w:rsidRPr="00647AE1">
        <w:rPr>
          <w:rFonts w:ascii="Corbel" w:hAnsi="Corbel"/>
          <w:snapToGrid w:val="0"/>
          <w:sz w:val="20"/>
          <w:szCs w:val="20"/>
          <w:lang w:val="es-ES" w:eastAsia="es-ES"/>
        </w:rPr>
        <w:t>El</w:t>
      </w:r>
      <w:r w:rsidRPr="00647AE1">
        <w:rPr>
          <w:rFonts w:ascii="Corbel" w:hAnsi="Corbel"/>
          <w:snapToGrid w:val="0"/>
          <w:sz w:val="20"/>
          <w:szCs w:val="20"/>
          <w:lang w:val="es-ES" w:eastAsia="es-ES"/>
        </w:rPr>
        <w:t xml:space="preserve"> C</w:t>
      </w:r>
      <w:r w:rsidRPr="00647AE1" w:rsidR="007D1A17">
        <w:rPr>
          <w:rFonts w:ascii="Corbel" w:hAnsi="Corbel"/>
          <w:snapToGrid w:val="0"/>
          <w:sz w:val="20"/>
          <w:szCs w:val="20"/>
          <w:lang w:val="es-ES" w:eastAsia="es-ES"/>
        </w:rPr>
        <w:t>GCOF</w:t>
      </w:r>
      <w:r w:rsidRPr="00647AE1">
        <w:rPr>
          <w:rFonts w:ascii="Corbel" w:hAnsi="Corbel"/>
          <w:snapToGrid w:val="0"/>
          <w:sz w:val="20"/>
          <w:szCs w:val="20"/>
          <w:lang w:val="es-ES" w:eastAsia="es-ES"/>
        </w:rPr>
        <w:t xml:space="preserve"> no se hace responsable de las dificultades que </w:t>
      </w:r>
      <w:r w:rsidRPr="00647AE1" w:rsidR="00F846C4">
        <w:rPr>
          <w:rFonts w:ascii="Corbel" w:hAnsi="Corbel"/>
          <w:snapToGrid w:val="0"/>
          <w:sz w:val="20"/>
          <w:szCs w:val="20"/>
          <w:lang w:val="es-ES" w:eastAsia="es-ES"/>
        </w:rPr>
        <w:t>el uso</w:t>
      </w:r>
      <w:r w:rsidRPr="00647AE1" w:rsidR="007D1A17">
        <w:rPr>
          <w:rFonts w:ascii="Corbel" w:hAnsi="Corbel"/>
          <w:snapToGrid w:val="0"/>
          <w:sz w:val="20"/>
          <w:szCs w:val="20"/>
          <w:lang w:val="es-ES" w:eastAsia="es-ES"/>
        </w:rPr>
        <w:t xml:space="preserve"> de r</w:t>
      </w:r>
      <w:r w:rsidRPr="00647AE1">
        <w:rPr>
          <w:rFonts w:ascii="Corbel" w:hAnsi="Corbel"/>
          <w:snapToGrid w:val="0"/>
          <w:sz w:val="20"/>
          <w:szCs w:val="20"/>
          <w:lang w:val="es-ES" w:eastAsia="es-ES"/>
        </w:rPr>
        <w:t>ed</w:t>
      </w:r>
      <w:r w:rsidRPr="00647AE1" w:rsidR="007D1A17">
        <w:rPr>
          <w:rFonts w:ascii="Corbel" w:hAnsi="Corbel"/>
          <w:snapToGrid w:val="0"/>
          <w:sz w:val="20"/>
          <w:szCs w:val="20"/>
          <w:lang w:val="es-ES" w:eastAsia="es-ES"/>
        </w:rPr>
        <w:t>es</w:t>
      </w:r>
      <w:r w:rsidRPr="00647AE1">
        <w:rPr>
          <w:rFonts w:ascii="Corbel" w:hAnsi="Corbel"/>
          <w:snapToGrid w:val="0"/>
          <w:sz w:val="20"/>
          <w:szCs w:val="20"/>
          <w:lang w:val="es-ES" w:eastAsia="es-ES"/>
        </w:rPr>
        <w:t xml:space="preserve"> de </w:t>
      </w:r>
      <w:r w:rsidRPr="00647AE1" w:rsidR="007D1A17">
        <w:rPr>
          <w:rFonts w:ascii="Corbel" w:hAnsi="Corbel"/>
          <w:snapToGrid w:val="0"/>
          <w:sz w:val="20"/>
          <w:szCs w:val="20"/>
          <w:lang w:val="es-ES" w:eastAsia="es-ES"/>
        </w:rPr>
        <w:t>t</w:t>
      </w:r>
      <w:r w:rsidRPr="00647AE1">
        <w:rPr>
          <w:rFonts w:ascii="Corbel" w:hAnsi="Corbel"/>
          <w:snapToGrid w:val="0"/>
          <w:sz w:val="20"/>
          <w:szCs w:val="20"/>
          <w:lang w:val="es-ES" w:eastAsia="es-ES"/>
        </w:rPr>
        <w:t xml:space="preserve">elecomunicación ocasione en la utilización del </w:t>
      </w:r>
      <w:r w:rsidRPr="00647AE1" w:rsidR="00535E8C">
        <w:rPr>
          <w:rFonts w:ascii="Corbel" w:hAnsi="Corbel"/>
          <w:snapToGrid w:val="0"/>
          <w:sz w:val="20"/>
          <w:szCs w:val="20"/>
          <w:lang w:val="es-ES" w:eastAsia="es-ES"/>
        </w:rPr>
        <w:t>Software</w:t>
      </w:r>
      <w:r w:rsidRPr="00647AE1">
        <w:rPr>
          <w:rFonts w:ascii="Corbel" w:hAnsi="Corbel"/>
          <w:snapToGrid w:val="0"/>
          <w:sz w:val="20"/>
          <w:szCs w:val="20"/>
          <w:lang w:val="es-ES" w:eastAsia="es-ES"/>
        </w:rPr>
        <w:t>, exonerándose, asimismo, de la responsabilidad derivada del uso incorrecto del mismo o de los fallos técnicos que puedan producirse durante el tiempo de conexión.</w:t>
      </w:r>
    </w:p>
    <w:p w:rsidR="00535E8C" w:rsidRPr="00647AE1">
      <w:pPr>
        <w:widowControl w:val="0"/>
        <w:jc w:val="both"/>
        <w:rPr>
          <w:rFonts w:ascii="Corbel" w:hAnsi="Corbel"/>
          <w:snapToGrid w:val="0"/>
          <w:sz w:val="20"/>
          <w:szCs w:val="20"/>
          <w:lang w:val="es-ES" w:eastAsia="es-ES"/>
        </w:rPr>
      </w:pPr>
    </w:p>
    <w:p w:rsidR="00535E8C" w:rsidRPr="00647AE1">
      <w:pPr>
        <w:widowControl w:val="0"/>
        <w:jc w:val="both"/>
        <w:rPr>
          <w:rFonts w:ascii="Corbel" w:hAnsi="Corbel"/>
          <w:snapToGrid w:val="0"/>
          <w:sz w:val="20"/>
          <w:szCs w:val="20"/>
          <w:lang w:val="es-ES" w:eastAsia="es-ES"/>
        </w:rPr>
      </w:pPr>
      <w:r w:rsidRPr="00647AE1">
        <w:rPr>
          <w:rFonts w:ascii="Corbel" w:hAnsi="Corbel"/>
          <w:snapToGrid w:val="0"/>
          <w:sz w:val="20"/>
          <w:szCs w:val="20"/>
          <w:lang w:val="es-ES" w:eastAsia="es-ES"/>
        </w:rPr>
        <w:t xml:space="preserve">El CGCOF </w:t>
      </w:r>
      <w:r w:rsidRPr="00647AE1" w:rsidR="00E536F0">
        <w:rPr>
          <w:rFonts w:ascii="Corbel" w:hAnsi="Corbel"/>
          <w:snapToGrid w:val="0"/>
          <w:sz w:val="20"/>
          <w:szCs w:val="20"/>
          <w:lang w:val="es-ES" w:eastAsia="es-ES"/>
        </w:rPr>
        <w:t>no puede garantizar la fiabilidad, utilidad o veracidad de absolutamente toda la información contenida y/o accesible por medio del Software. En consecuencia, el CGCOF no garantiza ni se hace responsable de: (i) la continuidad de los contenidos; (</w:t>
      </w:r>
      <w:r w:rsidRPr="00647AE1" w:rsidR="00E536F0">
        <w:rPr>
          <w:rFonts w:ascii="Corbel" w:hAnsi="Corbel"/>
          <w:snapToGrid w:val="0"/>
          <w:sz w:val="20"/>
          <w:szCs w:val="20"/>
          <w:lang w:val="es-ES" w:eastAsia="es-ES"/>
        </w:rPr>
        <w:t>ii</w:t>
      </w:r>
      <w:r w:rsidRPr="00647AE1" w:rsidR="00E536F0">
        <w:rPr>
          <w:rFonts w:ascii="Corbel" w:hAnsi="Corbel"/>
          <w:snapToGrid w:val="0"/>
          <w:sz w:val="20"/>
          <w:szCs w:val="20"/>
          <w:lang w:val="es-ES" w:eastAsia="es-ES"/>
        </w:rPr>
        <w:t>) la ausencia de errores en los mismos; (</w:t>
      </w:r>
      <w:r w:rsidRPr="00647AE1" w:rsidR="00E536F0">
        <w:rPr>
          <w:rFonts w:ascii="Corbel" w:hAnsi="Corbel"/>
          <w:snapToGrid w:val="0"/>
          <w:sz w:val="20"/>
          <w:szCs w:val="20"/>
          <w:lang w:val="es-ES" w:eastAsia="es-ES"/>
        </w:rPr>
        <w:t>iii</w:t>
      </w:r>
      <w:r w:rsidRPr="00647AE1" w:rsidR="00E536F0">
        <w:rPr>
          <w:rFonts w:ascii="Corbel" w:hAnsi="Corbel"/>
          <w:snapToGrid w:val="0"/>
          <w:sz w:val="20"/>
          <w:szCs w:val="20"/>
          <w:lang w:val="es-ES" w:eastAsia="es-ES"/>
        </w:rPr>
        <w:t>) la ausencia de virus, troyanos, gusanos, bombas lógicas y/o demás componentes maliciosos o tecnológicamente dañinos en el Software o en el servidor que lo suministre; (</w:t>
      </w:r>
      <w:r w:rsidRPr="00647AE1" w:rsidR="00E536F0">
        <w:rPr>
          <w:rFonts w:ascii="Corbel" w:hAnsi="Corbel"/>
          <w:snapToGrid w:val="0"/>
          <w:sz w:val="20"/>
          <w:szCs w:val="20"/>
          <w:lang w:val="es-ES" w:eastAsia="es-ES"/>
        </w:rPr>
        <w:t>iv</w:t>
      </w:r>
      <w:r w:rsidRPr="00647AE1" w:rsidR="00E536F0">
        <w:rPr>
          <w:rFonts w:ascii="Corbel" w:hAnsi="Corbel"/>
          <w:snapToGrid w:val="0"/>
          <w:sz w:val="20"/>
          <w:szCs w:val="20"/>
          <w:lang w:val="es-ES" w:eastAsia="es-ES"/>
        </w:rPr>
        <w:t>) la invulnerabilidad del Software y de los sistemas del CGCOF conectados al mismo, ni de la imposibilidad de vulnerar las medidas de seguridad adoptadas en aquellos; (v) la falta de utilidad o rendimiento de los contenidos, y (vi) cualquier fallo técnico de cualquier tipo que dificulte, retrase o impida el correcto funcionamiento del Software.</w:t>
      </w:r>
    </w:p>
    <w:p w:rsidR="00E536F0" w:rsidRPr="00647AE1">
      <w:pPr>
        <w:widowControl w:val="0"/>
        <w:jc w:val="both"/>
        <w:rPr>
          <w:rFonts w:ascii="Corbel" w:hAnsi="Corbel"/>
          <w:snapToGrid w:val="0"/>
          <w:sz w:val="20"/>
          <w:szCs w:val="20"/>
          <w:lang w:val="es-ES" w:eastAsia="es-ES"/>
        </w:rPr>
      </w:pPr>
    </w:p>
    <w:p w:rsidR="00E536F0" w:rsidRPr="00647AE1">
      <w:pPr>
        <w:widowControl w:val="0"/>
        <w:jc w:val="both"/>
        <w:rPr>
          <w:rFonts w:ascii="Corbel" w:hAnsi="Corbel"/>
          <w:snapToGrid w:val="0"/>
          <w:sz w:val="20"/>
          <w:szCs w:val="20"/>
          <w:lang w:val="es-ES" w:eastAsia="es-ES"/>
        </w:rPr>
      </w:pPr>
      <w:r w:rsidRPr="00647AE1">
        <w:rPr>
          <w:rFonts w:ascii="Corbel" w:hAnsi="Corbel"/>
          <w:snapToGrid w:val="0"/>
          <w:sz w:val="20"/>
          <w:szCs w:val="20"/>
          <w:lang w:val="es-ES" w:eastAsia="es-ES"/>
        </w:rPr>
        <w:t>Ello</w:t>
      </w:r>
      <w:r w:rsidRPr="00647AE1">
        <w:rPr>
          <w:rFonts w:ascii="Corbel" w:hAnsi="Corbel"/>
          <w:snapToGrid w:val="0"/>
          <w:sz w:val="20"/>
          <w:szCs w:val="20"/>
          <w:lang w:val="es-ES" w:eastAsia="es-ES"/>
        </w:rPr>
        <w:t xml:space="preserve"> no obstante, el CGCOF declara que ha adoptado todas las medidas necesarias, dentro de sus posibilidades y del estado de la técnica, para garantizar el funcionamiento del Software y reducir al mínimo los errores del sistema, tanto desde el punto de vista técnico como de los contenidos disponibles a través del mismo.</w:t>
      </w:r>
    </w:p>
    <w:p w:rsidR="00B01309" w:rsidRPr="00647AE1">
      <w:pPr>
        <w:widowControl w:val="0"/>
        <w:jc w:val="both"/>
        <w:rPr>
          <w:rFonts w:ascii="Corbel" w:hAnsi="Corbel"/>
          <w:snapToGrid w:val="0"/>
          <w:sz w:val="20"/>
          <w:szCs w:val="20"/>
          <w:lang w:val="es-ES" w:eastAsia="es-ES"/>
        </w:rPr>
      </w:pPr>
    </w:p>
    <w:p w:rsidR="00D34D1A" w:rsidRPr="00647AE1" w:rsidP="0039421A">
      <w:pPr>
        <w:widowControl w:val="0"/>
        <w:jc w:val="both"/>
        <w:rPr>
          <w:rFonts w:ascii="Corbel" w:hAnsi="Corbel"/>
          <w:snapToGrid w:val="0"/>
          <w:sz w:val="20"/>
          <w:szCs w:val="20"/>
          <w:lang w:val="es-ES" w:eastAsia="es-ES"/>
        </w:rPr>
      </w:pPr>
      <w:r w:rsidRPr="00647AE1">
        <w:rPr>
          <w:rFonts w:ascii="Corbel" w:hAnsi="Corbel"/>
          <w:snapToGrid w:val="0"/>
          <w:sz w:val="20"/>
          <w:szCs w:val="20"/>
          <w:lang w:val="es-ES" w:eastAsia="es-ES"/>
        </w:rPr>
        <w:t>En particular, e</w:t>
      </w:r>
      <w:r w:rsidRPr="00647AE1">
        <w:rPr>
          <w:rFonts w:ascii="Corbel" w:hAnsi="Corbel"/>
          <w:snapToGrid w:val="0"/>
          <w:sz w:val="20"/>
          <w:szCs w:val="20"/>
          <w:lang w:val="es-ES" w:eastAsia="es-ES"/>
        </w:rPr>
        <w:t xml:space="preserve">l contenido de </w:t>
      </w:r>
      <w:r w:rsidRPr="00647AE1" w:rsidR="008B7E40">
        <w:rPr>
          <w:rFonts w:ascii="Corbel" w:hAnsi="Corbel"/>
          <w:snapToGrid w:val="0"/>
          <w:sz w:val="20"/>
          <w:szCs w:val="20"/>
          <w:lang w:val="es-ES" w:eastAsia="es-ES"/>
        </w:rPr>
        <w:t>la base de datos accesible a través del Software</w:t>
      </w:r>
      <w:r w:rsidRPr="00647AE1">
        <w:rPr>
          <w:rFonts w:ascii="Corbel" w:hAnsi="Corbel"/>
          <w:snapToGrid w:val="0"/>
          <w:sz w:val="20"/>
          <w:szCs w:val="20"/>
          <w:lang w:val="es-ES" w:eastAsia="es-ES"/>
        </w:rPr>
        <w:t xml:space="preserve"> está dirigido a profesionales sanitarios y se actualiza de forma constante. El CGCOF invierte el máximo esfuerzo en asegurar que la información que se ofrece está actualizada y sea correcta, pero no es posible garantizar que sea así en todos los </w:t>
      </w:r>
      <w:r w:rsidRPr="00647AE1">
        <w:rPr>
          <w:rFonts w:ascii="Corbel" w:hAnsi="Corbel"/>
          <w:snapToGrid w:val="0"/>
          <w:sz w:val="20"/>
          <w:szCs w:val="20"/>
          <w:lang w:val="es-ES" w:eastAsia="es-ES"/>
        </w:rPr>
        <w:t xml:space="preserve">casos, teniendo en cuenta que la farmacología es una ciencia en continua evolución. Tampoco es posible garantizar que todos los proveedores de contenido o empresas sigan esta política con los mismos niveles de exigencia. </w:t>
      </w:r>
      <w:r w:rsidRPr="00647AE1" w:rsidR="008B7E40">
        <w:rPr>
          <w:rFonts w:ascii="Corbel" w:hAnsi="Corbel"/>
          <w:snapToGrid w:val="0"/>
          <w:sz w:val="20"/>
          <w:szCs w:val="20"/>
          <w:lang w:val="es-ES" w:eastAsia="es-ES"/>
        </w:rPr>
        <w:t xml:space="preserve">El CGCOF, por tanto, no será responsable de la veracidad, integridad o actualización de los contenidos de la base de datos provenientes de fuentes ajenas al propio CGCOF, así como tampoco a las contenidas en otros sistemas o plataformas a los que se enlace desde el Software. El CGCOF no asumirá responsabilidad en cuanto a hipotéticos perjuicios que pudieran originarse por el uso de los citados contenidos. </w:t>
      </w:r>
      <w:r w:rsidRPr="00647AE1">
        <w:rPr>
          <w:rFonts w:ascii="Corbel" w:hAnsi="Corbel"/>
          <w:snapToGrid w:val="0"/>
          <w:sz w:val="20"/>
          <w:szCs w:val="20"/>
          <w:lang w:val="es-ES" w:eastAsia="es-ES"/>
        </w:rPr>
        <w:t>En cualquier caso, el CGCOF recomienda utilizar esta información como una herramienta de ayuda, pues los profesionales sanitarios siempre deberán valorar dicha información con sentido crítico, en función de su experiencia profesional, aplicando su criterio clínico y consultando otras fuentes de información para minimizar la probabilidad de errores.</w:t>
      </w:r>
    </w:p>
    <w:p w:rsidR="00D34D1A" w:rsidRPr="00647AE1" w:rsidP="0039421A">
      <w:pPr>
        <w:widowControl w:val="0"/>
        <w:jc w:val="both"/>
        <w:rPr>
          <w:rFonts w:ascii="Corbel" w:hAnsi="Corbel"/>
          <w:snapToGrid w:val="0"/>
          <w:sz w:val="20"/>
          <w:szCs w:val="20"/>
          <w:lang w:val="es-ES" w:eastAsia="es-ES"/>
        </w:rPr>
      </w:pPr>
    </w:p>
    <w:p w:rsidR="00D34D1A" w:rsidRPr="00647AE1" w:rsidP="0039421A">
      <w:pPr>
        <w:widowControl w:val="0"/>
        <w:jc w:val="both"/>
        <w:rPr>
          <w:rFonts w:ascii="Corbel" w:hAnsi="Corbel"/>
          <w:snapToGrid w:val="0"/>
          <w:sz w:val="20"/>
          <w:szCs w:val="20"/>
          <w:lang w:val="es-ES" w:eastAsia="es-ES"/>
        </w:rPr>
      </w:pPr>
      <w:r w:rsidRPr="00647AE1">
        <w:rPr>
          <w:rFonts w:ascii="Corbel" w:hAnsi="Corbel"/>
          <w:snapToGrid w:val="0"/>
          <w:sz w:val="20"/>
          <w:szCs w:val="20"/>
          <w:lang w:val="es-ES" w:eastAsia="es-ES"/>
        </w:rPr>
        <w:t>El Software</w:t>
      </w:r>
      <w:r w:rsidRPr="00647AE1">
        <w:rPr>
          <w:rFonts w:ascii="Corbel" w:hAnsi="Corbel"/>
          <w:snapToGrid w:val="0"/>
          <w:sz w:val="20"/>
          <w:szCs w:val="20"/>
          <w:lang w:val="es-ES" w:eastAsia="es-ES"/>
        </w:rPr>
        <w:t xml:space="preserve"> no recomienda ni valida el uso de un medicamento en concreto. Los profesionales sanitarios son los responsables de aplicar su juicio clínico cuando utilizan esta información sobre medicamentos para el cuidado de los pacientes. Los profesionales sanitarios son los únicos responsables de aplicar su criterio clínico y de comprobar la información necesaria para ello en distintas fuentes.</w:t>
      </w:r>
    </w:p>
    <w:p w:rsidR="00D34D1A" w:rsidRPr="00647AE1" w:rsidP="0039421A">
      <w:pPr>
        <w:widowControl w:val="0"/>
        <w:jc w:val="both"/>
        <w:rPr>
          <w:rFonts w:ascii="Corbel" w:hAnsi="Corbel"/>
          <w:snapToGrid w:val="0"/>
          <w:sz w:val="20"/>
          <w:szCs w:val="20"/>
          <w:lang w:val="es-ES" w:eastAsia="es-ES"/>
        </w:rPr>
      </w:pPr>
    </w:p>
    <w:p w:rsidR="00D34D1A" w:rsidRPr="00647AE1" w:rsidP="0039421A">
      <w:pPr>
        <w:widowControl w:val="0"/>
        <w:jc w:val="both"/>
        <w:rPr>
          <w:rFonts w:ascii="Corbel" w:hAnsi="Corbel"/>
          <w:snapToGrid w:val="0"/>
          <w:sz w:val="20"/>
          <w:szCs w:val="20"/>
          <w:lang w:val="es-ES" w:eastAsia="es-ES"/>
        </w:rPr>
      </w:pPr>
      <w:r w:rsidRPr="00647AE1">
        <w:rPr>
          <w:rFonts w:ascii="Corbel" w:hAnsi="Corbel"/>
          <w:snapToGrid w:val="0"/>
          <w:sz w:val="20"/>
          <w:szCs w:val="20"/>
          <w:lang w:val="es-ES" w:eastAsia="es-ES"/>
        </w:rPr>
        <w:t>Por tanto, el CGCOF no se hace responsable de ningún aspecto relacionado con la prestación de servicios de salud que se han administrado siguiendo la información contenida en este servicio.</w:t>
      </w:r>
    </w:p>
    <w:p w:rsidR="00D34D1A" w:rsidRPr="00647AE1" w:rsidP="0039421A">
      <w:pPr>
        <w:widowControl w:val="0"/>
        <w:jc w:val="both"/>
        <w:rPr>
          <w:rFonts w:ascii="Corbel" w:hAnsi="Corbel"/>
          <w:snapToGrid w:val="0"/>
          <w:sz w:val="20"/>
          <w:szCs w:val="20"/>
          <w:lang w:val="es-ES" w:eastAsia="es-ES"/>
        </w:rPr>
      </w:pPr>
    </w:p>
    <w:p w:rsidR="00D34D1A" w:rsidRPr="00647AE1" w:rsidP="0039421A">
      <w:pPr>
        <w:widowControl w:val="0"/>
        <w:jc w:val="both"/>
        <w:rPr>
          <w:rFonts w:ascii="Corbel" w:hAnsi="Corbel"/>
          <w:snapToGrid w:val="0"/>
          <w:sz w:val="20"/>
          <w:szCs w:val="20"/>
          <w:lang w:val="es-ES" w:eastAsia="es-ES"/>
        </w:rPr>
      </w:pPr>
      <w:r w:rsidRPr="00647AE1">
        <w:rPr>
          <w:rFonts w:ascii="Corbel" w:hAnsi="Corbel"/>
          <w:snapToGrid w:val="0"/>
          <w:sz w:val="20"/>
          <w:szCs w:val="20"/>
          <w:lang w:val="es-ES" w:eastAsia="es-ES"/>
        </w:rPr>
        <w:t xml:space="preserve">Los profesionales farmacéuticos son los únicos que tienen acceso y son capaces de interpretar correctamente la información sobre medicamentos y resto productos de dispensación en oficinas de farmacia. </w:t>
      </w:r>
    </w:p>
    <w:p w:rsidR="00CD3783" w:rsidRPr="00647AE1" w:rsidP="0039421A">
      <w:pPr>
        <w:widowControl w:val="0"/>
        <w:jc w:val="both"/>
        <w:rPr>
          <w:rFonts w:ascii="Corbel" w:hAnsi="Corbel"/>
          <w:snapToGrid w:val="0"/>
          <w:sz w:val="20"/>
          <w:szCs w:val="20"/>
          <w:lang w:val="es-ES" w:eastAsia="es-ES"/>
        </w:rPr>
      </w:pPr>
    </w:p>
    <w:p w:rsidR="00D34D1A" w:rsidRPr="00647AE1" w:rsidP="00D34D1A">
      <w:pPr>
        <w:widowControl w:val="0"/>
        <w:jc w:val="both"/>
        <w:rPr>
          <w:rFonts w:ascii="Corbel" w:hAnsi="Corbel"/>
          <w:snapToGrid w:val="0"/>
          <w:sz w:val="20"/>
          <w:szCs w:val="20"/>
          <w:lang w:val="es-ES" w:eastAsia="es-ES"/>
        </w:rPr>
      </w:pPr>
      <w:r w:rsidRPr="00647AE1">
        <w:rPr>
          <w:rFonts w:ascii="Corbel" w:hAnsi="Corbel"/>
          <w:snapToGrid w:val="0"/>
          <w:sz w:val="20"/>
          <w:szCs w:val="20"/>
          <w:lang w:val="es-ES" w:eastAsia="es-ES"/>
        </w:rPr>
        <w:t xml:space="preserve">El CGCOF no asumirá ninguna responsabilidad por los errores, duplicados o inexactitudes que se puedan apreciar en las referencias bibliográficas de cualquiera de las Bases de Datos contenidas en </w:t>
      </w:r>
      <w:r w:rsidRPr="00647AE1" w:rsidR="00CD3783">
        <w:rPr>
          <w:rFonts w:ascii="Corbel" w:hAnsi="Corbel"/>
          <w:snapToGrid w:val="0"/>
          <w:sz w:val="20"/>
          <w:szCs w:val="20"/>
          <w:lang w:val="es-ES" w:eastAsia="es-ES"/>
        </w:rPr>
        <w:t>el Software</w:t>
      </w:r>
      <w:r w:rsidRPr="00647AE1">
        <w:rPr>
          <w:rFonts w:ascii="Corbel" w:hAnsi="Corbel"/>
          <w:snapToGrid w:val="0"/>
          <w:sz w:val="20"/>
          <w:szCs w:val="20"/>
          <w:lang w:val="es-ES" w:eastAsia="es-ES"/>
        </w:rPr>
        <w:t xml:space="preserve">. Asimismo, el CGCOF no se hace responsable de las consecuencias que pudieran derivarse de la utilización de la información, al estar elaborada con base en criterios opinables. En este sentido, el USUARIO acepta que los servicios recibidos en virtud de la presente Licencia son un instrumento más de la gestión de su actividad empresarial o profesional, destinados a complementar, pero no a sustituir, la labor humana. </w:t>
      </w:r>
    </w:p>
    <w:p w:rsidR="005327C7" w:rsidRPr="00647AE1" w:rsidP="00D34D1A">
      <w:pPr>
        <w:widowControl w:val="0"/>
        <w:jc w:val="both"/>
        <w:rPr>
          <w:rFonts w:ascii="Corbel" w:hAnsi="Corbel"/>
          <w:snapToGrid w:val="0"/>
          <w:sz w:val="20"/>
          <w:szCs w:val="20"/>
          <w:lang w:val="es-ES" w:eastAsia="es-ES"/>
        </w:rPr>
      </w:pPr>
    </w:p>
    <w:p w:rsidR="005327C7" w:rsidRPr="00647AE1" w:rsidP="00D34D1A">
      <w:pPr>
        <w:widowControl w:val="0"/>
        <w:jc w:val="both"/>
        <w:rPr>
          <w:rFonts w:ascii="Corbel" w:hAnsi="Corbel"/>
          <w:snapToGrid w:val="0"/>
          <w:sz w:val="20"/>
          <w:szCs w:val="20"/>
          <w:lang w:val="es-ES" w:eastAsia="es-ES"/>
        </w:rPr>
      </w:pPr>
      <w:r w:rsidRPr="00647AE1">
        <w:rPr>
          <w:rFonts w:ascii="Corbel" w:hAnsi="Corbel"/>
          <w:snapToGrid w:val="0"/>
          <w:sz w:val="20"/>
          <w:szCs w:val="20"/>
          <w:lang w:val="es-ES" w:eastAsia="es-ES"/>
        </w:rPr>
        <w:t>El CGCOF se reserva el derecho a suspender, modificar, restringir o interrumpir, ya sea temporal o permanentemente, el acceso, navegación, uso, alojamiento y/o descarga del contenido y/o uso del Software, previa notificación al USUARIO, en caso de observar la concurrencia de alguna circunstancia que afectase al correcto funcionamiento del Software o como consecuencia de cualquier acción por parte del USUARIO que contraviniese los términos del presente Acuerdo, sin que medie la posibilidad del usuario de exigir indemnización alguna por esta causa.</w:t>
      </w:r>
    </w:p>
    <w:p w:rsidR="00D34D1A" w:rsidRPr="00647AE1">
      <w:pPr>
        <w:widowControl w:val="0"/>
        <w:jc w:val="both"/>
        <w:rPr>
          <w:rFonts w:ascii="Corbel" w:hAnsi="Corbel"/>
          <w:snapToGrid w:val="0"/>
          <w:sz w:val="20"/>
          <w:szCs w:val="20"/>
          <w:lang w:val="es-ES" w:eastAsia="es-ES"/>
        </w:rPr>
      </w:pPr>
    </w:p>
    <w:p w:rsidR="007D1A17" w:rsidRPr="00647AE1" w:rsidP="00647AE1">
      <w:pPr>
        <w:pStyle w:val="ListParagraph"/>
        <w:numPr>
          <w:ilvl w:val="0"/>
          <w:numId w:val="17"/>
        </w:numPr>
        <w:rPr>
          <w:rFonts w:ascii="Corbel" w:hAnsi="Corbel"/>
          <w:b/>
          <w:sz w:val="20"/>
          <w:szCs w:val="20"/>
          <w:u w:val="single"/>
        </w:rPr>
      </w:pPr>
      <w:r w:rsidRPr="00647AE1">
        <w:rPr>
          <w:rFonts w:ascii="Corbel" w:hAnsi="Corbel"/>
          <w:b/>
          <w:sz w:val="20"/>
          <w:szCs w:val="20"/>
          <w:u w:val="single"/>
        </w:rPr>
        <w:t>PROTECCIÓN DE DATOS</w:t>
      </w:r>
    </w:p>
    <w:p w:rsidR="007D1A17" w:rsidRPr="00647AE1" w:rsidP="007D1A17">
      <w:pPr>
        <w:jc w:val="both"/>
        <w:rPr>
          <w:rFonts w:ascii="Corbel" w:hAnsi="Corbel"/>
          <w:sz w:val="20"/>
          <w:szCs w:val="20"/>
          <w:lang w:val="es-ES"/>
        </w:rPr>
      </w:pPr>
      <w:r w:rsidRPr="00647AE1">
        <w:rPr>
          <w:rFonts w:ascii="Corbel" w:hAnsi="Corbel"/>
          <w:sz w:val="20"/>
          <w:szCs w:val="20"/>
          <w:lang w:val="es-ES"/>
        </w:rPr>
        <w:t>CGCOF le informa que sus datos de registro como USUARIO tan solo se usan en el marco del registro obligatorio para la autenticación</w:t>
      </w:r>
      <w:r w:rsidRPr="00647AE1" w:rsidR="00AD2775">
        <w:rPr>
          <w:rFonts w:ascii="Corbel" w:hAnsi="Corbel"/>
          <w:sz w:val="20"/>
          <w:szCs w:val="20"/>
          <w:lang w:val="es-ES"/>
        </w:rPr>
        <w:t>, siendo tratados de conformidad con lo dispuesto en la Política de Privacidad de CGCOF disponible en el siguiente enlace: www.portalfarma.com</w:t>
      </w:r>
      <w:r w:rsidRPr="00647AE1">
        <w:rPr>
          <w:rFonts w:ascii="Corbel" w:hAnsi="Corbel"/>
          <w:sz w:val="20"/>
          <w:szCs w:val="20"/>
          <w:lang w:val="es-ES"/>
        </w:rPr>
        <w:t>. Adicionalmente, se usan datos</w:t>
      </w:r>
      <w:r w:rsidRPr="00647AE1" w:rsidR="00AD2775">
        <w:rPr>
          <w:rFonts w:ascii="Corbel" w:hAnsi="Corbel"/>
          <w:sz w:val="20"/>
          <w:szCs w:val="20"/>
          <w:lang w:val="es-ES"/>
        </w:rPr>
        <w:t xml:space="preserve"> de navegación y utilización,</w:t>
      </w:r>
      <w:r w:rsidRPr="00647AE1">
        <w:rPr>
          <w:rFonts w:ascii="Corbel" w:hAnsi="Corbel"/>
          <w:sz w:val="20"/>
          <w:szCs w:val="20"/>
          <w:lang w:val="es-ES"/>
        </w:rPr>
        <w:t xml:space="preserve"> </w:t>
      </w:r>
      <w:r w:rsidRPr="00647AE1" w:rsidR="00AD2775">
        <w:rPr>
          <w:rFonts w:ascii="Corbel" w:hAnsi="Corbel"/>
          <w:sz w:val="20"/>
          <w:szCs w:val="20"/>
          <w:lang w:val="es-ES"/>
        </w:rPr>
        <w:t xml:space="preserve">con carácter </w:t>
      </w:r>
      <w:r w:rsidRPr="00647AE1">
        <w:rPr>
          <w:rFonts w:ascii="Corbel" w:hAnsi="Corbel"/>
          <w:sz w:val="20"/>
          <w:szCs w:val="20"/>
          <w:lang w:val="es-ES"/>
        </w:rPr>
        <w:t>exclusivamente anónim</w:t>
      </w:r>
      <w:r w:rsidRPr="00647AE1" w:rsidR="00AD2775">
        <w:rPr>
          <w:rFonts w:ascii="Corbel" w:hAnsi="Corbel"/>
          <w:sz w:val="20"/>
          <w:szCs w:val="20"/>
          <w:lang w:val="es-ES"/>
        </w:rPr>
        <w:t>o,</w:t>
      </w:r>
      <w:r w:rsidRPr="00647AE1">
        <w:rPr>
          <w:rFonts w:ascii="Corbel" w:hAnsi="Corbel"/>
          <w:sz w:val="20"/>
          <w:szCs w:val="20"/>
          <w:lang w:val="es-ES"/>
        </w:rPr>
        <w:t xml:space="preserve"> para mejora</w:t>
      </w:r>
      <w:r w:rsidRPr="00647AE1" w:rsidR="00AD2775">
        <w:rPr>
          <w:rFonts w:ascii="Corbel" w:hAnsi="Corbel"/>
          <w:sz w:val="20"/>
          <w:szCs w:val="20"/>
          <w:lang w:val="es-ES"/>
        </w:rPr>
        <w:t>r</w:t>
      </w:r>
      <w:r w:rsidRPr="00647AE1">
        <w:rPr>
          <w:rFonts w:ascii="Corbel" w:hAnsi="Corbel"/>
          <w:sz w:val="20"/>
          <w:szCs w:val="20"/>
          <w:lang w:val="es-ES"/>
        </w:rPr>
        <w:t xml:space="preserve"> el </w:t>
      </w:r>
      <w:r w:rsidRPr="00647AE1" w:rsidR="00AD2775">
        <w:rPr>
          <w:rFonts w:ascii="Corbel" w:hAnsi="Corbel"/>
          <w:iCs/>
          <w:sz w:val="20"/>
          <w:szCs w:val="20"/>
          <w:lang w:val="es-ES"/>
        </w:rPr>
        <w:t>Software</w:t>
      </w:r>
      <w:r w:rsidRPr="00647AE1">
        <w:rPr>
          <w:rFonts w:ascii="Corbel" w:hAnsi="Corbel"/>
          <w:sz w:val="20"/>
          <w:szCs w:val="20"/>
          <w:lang w:val="es-ES"/>
        </w:rPr>
        <w:t xml:space="preserve">, </w:t>
      </w:r>
      <w:r w:rsidRPr="00647AE1" w:rsidR="00FC03DA">
        <w:rPr>
          <w:rFonts w:ascii="Corbel" w:hAnsi="Corbel"/>
          <w:sz w:val="20"/>
          <w:szCs w:val="20"/>
          <w:lang w:val="es-ES"/>
        </w:rPr>
        <w:t>tal y como se establece en el presente Acuerdo</w:t>
      </w:r>
      <w:r w:rsidRPr="00647AE1">
        <w:rPr>
          <w:rFonts w:ascii="Corbel" w:hAnsi="Corbel"/>
          <w:sz w:val="20"/>
          <w:szCs w:val="20"/>
          <w:lang w:val="es-ES"/>
        </w:rPr>
        <w:t>.</w:t>
      </w:r>
    </w:p>
    <w:p w:rsidR="00FC03DA" w:rsidRPr="00647AE1" w:rsidP="007D1A17">
      <w:pPr>
        <w:jc w:val="both"/>
        <w:rPr>
          <w:rFonts w:ascii="Corbel" w:hAnsi="Corbel"/>
          <w:sz w:val="20"/>
          <w:szCs w:val="20"/>
          <w:lang w:val="es-ES"/>
        </w:rPr>
      </w:pPr>
    </w:p>
    <w:p w:rsidR="008B2EF9" w:rsidRPr="008B2EF9" w:rsidP="008B2EF9">
      <w:pPr>
        <w:jc w:val="both"/>
        <w:rPr>
          <w:rFonts w:ascii="Corbel" w:hAnsi="Corbel"/>
          <w:sz w:val="20"/>
          <w:szCs w:val="20"/>
          <w:lang w:val="es-ES"/>
        </w:rPr>
      </w:pPr>
      <w:r w:rsidRPr="00647AE1">
        <w:rPr>
          <w:rFonts w:ascii="Corbel" w:hAnsi="Corbel"/>
          <w:sz w:val="20"/>
          <w:szCs w:val="20"/>
          <w:lang w:val="es-ES"/>
        </w:rPr>
        <w:t xml:space="preserve">CGCOF </w:t>
      </w:r>
      <w:r w:rsidRPr="00647AE1" w:rsidR="007D1A17">
        <w:rPr>
          <w:rFonts w:ascii="Corbel" w:hAnsi="Corbel"/>
          <w:sz w:val="20"/>
          <w:szCs w:val="20"/>
          <w:lang w:val="es-ES"/>
        </w:rPr>
        <w:t xml:space="preserve">manifiesta su respeto y cumplimiento de las disposiciones recogidas en la </w:t>
      </w:r>
      <w:r w:rsidRPr="00647AE1" w:rsidR="008C4276">
        <w:rPr>
          <w:rFonts w:ascii="Corbel" w:hAnsi="Corbel"/>
          <w:sz w:val="20"/>
          <w:szCs w:val="20"/>
          <w:lang w:val="es-ES"/>
        </w:rPr>
        <w:t xml:space="preserve">Ley Orgánica </w:t>
      </w:r>
      <w:r w:rsidRPr="00647AE1" w:rsidR="00AD2775">
        <w:rPr>
          <w:rFonts w:ascii="Corbel" w:hAnsi="Corbel"/>
          <w:sz w:val="20"/>
          <w:szCs w:val="20"/>
          <w:lang w:val="es-ES"/>
        </w:rPr>
        <w:t>3/</w:t>
      </w:r>
      <w:r w:rsidRPr="00647AE1" w:rsidR="00AD2775">
        <w:rPr>
          <w:rFonts w:ascii="Corbel" w:hAnsi="Corbel"/>
          <w:sz w:val="20"/>
          <w:szCs w:val="20"/>
          <w:lang w:val="es-ES"/>
        </w:rPr>
        <w:t>2018,  de</w:t>
      </w:r>
      <w:r w:rsidRPr="00647AE1" w:rsidR="00AD2775">
        <w:rPr>
          <w:rFonts w:ascii="Corbel" w:hAnsi="Corbel"/>
          <w:sz w:val="20"/>
          <w:szCs w:val="20"/>
          <w:lang w:val="es-ES"/>
        </w:rPr>
        <w:t xml:space="preserve"> 5 de diciembre, </w:t>
      </w:r>
      <w:r w:rsidRPr="00647AE1" w:rsidR="008C4276">
        <w:rPr>
          <w:rFonts w:ascii="Corbel" w:hAnsi="Corbel"/>
          <w:sz w:val="20"/>
          <w:szCs w:val="20"/>
          <w:lang w:val="es-ES"/>
        </w:rPr>
        <w:t xml:space="preserve">de Protección de </w:t>
      </w:r>
      <w:r w:rsidRPr="00647AE1" w:rsidR="00AD2775">
        <w:rPr>
          <w:rFonts w:ascii="Corbel" w:hAnsi="Corbel"/>
          <w:sz w:val="20"/>
          <w:szCs w:val="20"/>
          <w:lang w:val="es-ES"/>
        </w:rPr>
        <w:t xml:space="preserve">datos personales y garantía de los derechos digitales, </w:t>
      </w:r>
      <w:r w:rsidRPr="00647AE1" w:rsidR="008C4276">
        <w:rPr>
          <w:rFonts w:ascii="Corbel" w:hAnsi="Corbel"/>
          <w:sz w:val="20"/>
          <w:szCs w:val="20"/>
          <w:lang w:val="es-ES"/>
        </w:rPr>
        <w:t>y del Reglamento (UE) 2016/679</w:t>
      </w:r>
      <w:r w:rsidRPr="00647AE1">
        <w:rPr>
          <w:rFonts w:ascii="Corbel" w:hAnsi="Corbel"/>
          <w:sz w:val="20"/>
          <w:szCs w:val="20"/>
          <w:lang w:val="es-ES"/>
        </w:rPr>
        <w:t xml:space="preserve">. </w:t>
      </w:r>
      <w:r w:rsidRPr="008B2EF9">
        <w:rPr>
          <w:rFonts w:ascii="Corbel" w:hAnsi="Corbel"/>
          <w:sz w:val="20"/>
          <w:szCs w:val="20"/>
          <w:lang w:val="es-ES"/>
        </w:rPr>
        <w:t>En este sentido, el USUARIO podrá ejercitar sus derechos sus derechos de acceso, rectificación, supresión, limitación del tratamiento, portabilidad de datos y a no ser objeto de decisiones individualizadas ante el CGCOF como responsable del tratamiento a través del correo electrónico dpoprotecciondatos@redfarma.org, identificándose debidamente e indicando de forma visible el concreto derecho que se ejerce.</w:t>
      </w:r>
    </w:p>
    <w:p w:rsidR="008B2EF9" w:rsidRPr="008B2EF9" w:rsidP="008B2EF9">
      <w:pPr>
        <w:jc w:val="both"/>
        <w:rPr>
          <w:rFonts w:ascii="Corbel" w:hAnsi="Corbel"/>
          <w:sz w:val="20"/>
          <w:szCs w:val="20"/>
          <w:lang w:val="es-ES"/>
        </w:rPr>
      </w:pPr>
    </w:p>
    <w:p w:rsidR="007D1A17" w:rsidRPr="00647AE1" w:rsidP="008B2EF9">
      <w:pPr>
        <w:jc w:val="both"/>
        <w:rPr>
          <w:rFonts w:ascii="Corbel" w:hAnsi="Corbel"/>
          <w:sz w:val="20"/>
          <w:szCs w:val="20"/>
          <w:lang w:val="es-ES"/>
        </w:rPr>
      </w:pPr>
      <w:r w:rsidRPr="008B2EF9">
        <w:rPr>
          <w:rFonts w:ascii="Corbel" w:hAnsi="Corbel"/>
          <w:sz w:val="20"/>
          <w:szCs w:val="20"/>
          <w:lang w:val="es-ES"/>
        </w:rPr>
        <w:t xml:space="preserve">En caso de el USUARIO considerase que el tratamiento de sus datos personales vulnera la normativa o lo dispuesto en el presente documento, puede presentar una reclamación ante la Agencia Española de Protección </w:t>
      </w:r>
      <w:r w:rsidRPr="008B2EF9">
        <w:rPr>
          <w:rFonts w:ascii="Corbel" w:hAnsi="Corbel"/>
          <w:sz w:val="20"/>
          <w:szCs w:val="20"/>
          <w:lang w:val="es-ES"/>
        </w:rPr>
        <w:t>de Datos, que es la autoridad de control competente en la protección de sus datos personales, a través de su sede electrónica o de su dirección postal que podrá consultar en la web www.agpd.es.</w:t>
      </w:r>
    </w:p>
    <w:p w:rsidR="00B06CCE" w:rsidRPr="00647AE1" w:rsidP="00B06CCE">
      <w:pPr>
        <w:widowControl w:val="0"/>
        <w:jc w:val="both"/>
        <w:rPr>
          <w:rFonts w:ascii="Corbel" w:hAnsi="Corbel"/>
          <w:snapToGrid w:val="0"/>
          <w:sz w:val="20"/>
          <w:szCs w:val="20"/>
          <w:lang w:val="es-ES" w:eastAsia="es-ES"/>
        </w:rPr>
      </w:pPr>
    </w:p>
    <w:p w:rsidR="007D1A17" w:rsidRPr="00647AE1" w:rsidP="00647AE1">
      <w:pPr>
        <w:pStyle w:val="ListParagraph"/>
        <w:widowControl w:val="0"/>
        <w:numPr>
          <w:ilvl w:val="0"/>
          <w:numId w:val="17"/>
        </w:numPr>
        <w:jc w:val="both"/>
        <w:rPr>
          <w:rFonts w:ascii="Corbel" w:hAnsi="Corbel"/>
          <w:b/>
          <w:sz w:val="20"/>
          <w:szCs w:val="20"/>
          <w:u w:val="single"/>
        </w:rPr>
      </w:pPr>
      <w:r w:rsidRPr="00647AE1">
        <w:rPr>
          <w:rFonts w:ascii="Corbel" w:hAnsi="Corbel"/>
          <w:b/>
          <w:sz w:val="20"/>
          <w:szCs w:val="20"/>
          <w:u w:val="single"/>
        </w:rPr>
        <w:t>GENERALES</w:t>
      </w:r>
    </w:p>
    <w:p w:rsidR="00B06CCE" w:rsidRPr="00647AE1" w:rsidP="00B06CCE">
      <w:pPr>
        <w:widowControl w:val="0"/>
        <w:jc w:val="both"/>
        <w:rPr>
          <w:rFonts w:ascii="Corbel" w:hAnsi="Corbel"/>
          <w:snapToGrid w:val="0"/>
          <w:sz w:val="20"/>
          <w:szCs w:val="20"/>
          <w:lang w:val="es-ES" w:eastAsia="es-ES"/>
        </w:rPr>
      </w:pPr>
      <w:r w:rsidRPr="00647AE1">
        <w:rPr>
          <w:rFonts w:ascii="Corbel" w:hAnsi="Corbel"/>
          <w:snapToGrid w:val="0"/>
          <w:sz w:val="20"/>
          <w:szCs w:val="20"/>
          <w:lang w:val="es-ES" w:eastAsia="es-ES"/>
        </w:rPr>
        <w:t>Los encabezamientos de las distintas cláusulas del presente Acuerdo son solo informativos y no afectarán, calificarán o ampliarán la interpretación de la Licencia.</w:t>
      </w:r>
    </w:p>
    <w:p w:rsidR="00B06CCE" w:rsidRPr="00647AE1" w:rsidP="00B06CCE">
      <w:pPr>
        <w:widowControl w:val="0"/>
        <w:jc w:val="both"/>
        <w:rPr>
          <w:rFonts w:ascii="Corbel" w:hAnsi="Corbel"/>
          <w:snapToGrid w:val="0"/>
          <w:sz w:val="20"/>
          <w:szCs w:val="20"/>
          <w:lang w:val="es-ES" w:eastAsia="es-ES"/>
        </w:rPr>
      </w:pPr>
    </w:p>
    <w:p w:rsidR="00B06CCE" w:rsidRPr="00647AE1" w:rsidP="00B06CCE">
      <w:pPr>
        <w:widowControl w:val="0"/>
        <w:jc w:val="both"/>
        <w:rPr>
          <w:rFonts w:ascii="Corbel" w:hAnsi="Corbel"/>
          <w:snapToGrid w:val="0"/>
          <w:sz w:val="20"/>
          <w:szCs w:val="20"/>
          <w:lang w:val="es-ES" w:eastAsia="es-ES"/>
        </w:rPr>
      </w:pPr>
      <w:r w:rsidRPr="00647AE1">
        <w:rPr>
          <w:rFonts w:ascii="Corbel" w:hAnsi="Corbel"/>
          <w:snapToGrid w:val="0"/>
          <w:sz w:val="20"/>
          <w:szCs w:val="20"/>
          <w:lang w:val="es-ES" w:eastAsia="es-ES"/>
        </w:rPr>
        <w:t xml:space="preserve">Este Acuerdo constituye la totalidad de lo pactado con respecto al objeto </w:t>
      </w:r>
      <w:r w:rsidRPr="00647AE1">
        <w:rPr>
          <w:rFonts w:ascii="Corbel" w:hAnsi="Corbel"/>
          <w:snapToGrid w:val="0"/>
          <w:sz w:val="20"/>
          <w:szCs w:val="20"/>
          <w:lang w:val="es-ES" w:eastAsia="es-ES"/>
        </w:rPr>
        <w:t>del mismo</w:t>
      </w:r>
      <w:r w:rsidRPr="00647AE1">
        <w:rPr>
          <w:rFonts w:ascii="Corbel" w:hAnsi="Corbel"/>
          <w:snapToGrid w:val="0"/>
          <w:sz w:val="20"/>
          <w:szCs w:val="20"/>
          <w:lang w:val="es-ES" w:eastAsia="es-ES"/>
        </w:rPr>
        <w:t>, y sustituye cualesquiera otros acuerdos, convenios, antecedentes, negociaciones y cualesquiera otras comunicaciones, verbales o escritos, existentes entre el USUARIO y el CGCOF hasta la fecha de firma del presente Acuerdo y que estuviesen relacionados con el objeto del mismo.</w:t>
      </w:r>
    </w:p>
    <w:p w:rsidR="00B06CCE" w:rsidRPr="00647AE1" w:rsidP="00B06CCE">
      <w:pPr>
        <w:widowControl w:val="0"/>
        <w:jc w:val="both"/>
        <w:rPr>
          <w:rFonts w:ascii="Corbel" w:hAnsi="Corbel"/>
          <w:snapToGrid w:val="0"/>
          <w:sz w:val="20"/>
          <w:szCs w:val="20"/>
          <w:lang w:val="es-ES" w:eastAsia="es-ES"/>
        </w:rPr>
      </w:pPr>
    </w:p>
    <w:p w:rsidR="00B06CCE" w:rsidRPr="00647AE1" w:rsidP="00B06CCE">
      <w:pPr>
        <w:widowControl w:val="0"/>
        <w:jc w:val="both"/>
        <w:rPr>
          <w:rFonts w:ascii="Corbel" w:hAnsi="Corbel"/>
          <w:snapToGrid w:val="0"/>
          <w:sz w:val="20"/>
          <w:szCs w:val="20"/>
          <w:lang w:val="es-ES" w:eastAsia="es-ES"/>
        </w:rPr>
      </w:pPr>
      <w:r w:rsidRPr="00647AE1">
        <w:rPr>
          <w:rFonts w:ascii="Corbel" w:hAnsi="Corbel"/>
          <w:snapToGrid w:val="0"/>
          <w:sz w:val="20"/>
          <w:szCs w:val="20"/>
          <w:lang w:val="es-ES" w:eastAsia="es-ES"/>
        </w:rPr>
        <w:t>El CGCOF podrá modificar los términos y condiciones aplicables a la licencia que ofrece sobre el Software, en cuyo caso lo notificará al USUARIO para que, en su caso, acepte los nuevos términos expresamente.</w:t>
      </w:r>
    </w:p>
    <w:p w:rsidR="00B06CCE" w:rsidRPr="00647AE1" w:rsidP="00B06CCE">
      <w:pPr>
        <w:widowControl w:val="0"/>
        <w:jc w:val="both"/>
        <w:rPr>
          <w:rFonts w:ascii="Corbel" w:hAnsi="Corbel"/>
          <w:snapToGrid w:val="0"/>
          <w:sz w:val="20"/>
          <w:szCs w:val="20"/>
          <w:lang w:val="es-ES" w:eastAsia="es-ES"/>
        </w:rPr>
      </w:pPr>
    </w:p>
    <w:p w:rsidR="00B06CCE" w:rsidRPr="00647AE1" w:rsidP="00B06CCE">
      <w:pPr>
        <w:widowControl w:val="0"/>
        <w:jc w:val="both"/>
        <w:rPr>
          <w:rFonts w:ascii="Corbel" w:hAnsi="Corbel"/>
          <w:snapToGrid w:val="0"/>
          <w:sz w:val="20"/>
          <w:szCs w:val="20"/>
          <w:lang w:val="es-ES" w:eastAsia="es-ES"/>
        </w:rPr>
      </w:pPr>
      <w:r w:rsidRPr="00647AE1">
        <w:rPr>
          <w:rFonts w:ascii="Corbel" w:hAnsi="Corbel"/>
          <w:snapToGrid w:val="0"/>
          <w:sz w:val="20"/>
          <w:szCs w:val="20"/>
          <w:lang w:val="es-ES" w:eastAsia="es-ES"/>
        </w:rPr>
        <w:t xml:space="preserve">En el caso de que cualquier disposición del presente Acuerdo fuese declarada nula o inaplicable, en su totalidad o en parte, por cualquier Juzgado, Tribunal u órgano administrativo competente, dicha nulidad o inaplicación no afectará a las restantes disposiciones </w:t>
      </w:r>
      <w:r w:rsidRPr="00647AE1">
        <w:rPr>
          <w:rFonts w:ascii="Corbel" w:hAnsi="Corbel"/>
          <w:snapToGrid w:val="0"/>
          <w:sz w:val="20"/>
          <w:szCs w:val="20"/>
          <w:lang w:val="es-ES" w:eastAsia="es-ES"/>
        </w:rPr>
        <w:t>del mismo</w:t>
      </w:r>
      <w:r w:rsidRPr="00647AE1">
        <w:rPr>
          <w:rFonts w:ascii="Corbel" w:hAnsi="Corbel"/>
          <w:snapToGrid w:val="0"/>
          <w:sz w:val="20"/>
          <w:szCs w:val="20"/>
          <w:lang w:val="es-ES" w:eastAsia="es-ES"/>
        </w:rPr>
        <w:t>.</w:t>
      </w:r>
    </w:p>
    <w:p w:rsidR="00B06CCE" w:rsidRPr="00647AE1" w:rsidP="00B06CCE">
      <w:pPr>
        <w:widowControl w:val="0"/>
        <w:jc w:val="both"/>
        <w:rPr>
          <w:rFonts w:ascii="Corbel" w:hAnsi="Corbel"/>
          <w:snapToGrid w:val="0"/>
          <w:sz w:val="20"/>
          <w:szCs w:val="20"/>
          <w:lang w:val="es-ES" w:eastAsia="es-ES"/>
        </w:rPr>
      </w:pPr>
    </w:p>
    <w:p w:rsidR="00B06CCE" w:rsidRPr="00647AE1" w:rsidP="00B06CCE">
      <w:pPr>
        <w:widowControl w:val="0"/>
        <w:jc w:val="both"/>
        <w:rPr>
          <w:rFonts w:ascii="Corbel" w:hAnsi="Corbel"/>
          <w:snapToGrid w:val="0"/>
          <w:sz w:val="20"/>
          <w:szCs w:val="20"/>
          <w:lang w:val="es-ES" w:eastAsia="es-ES"/>
        </w:rPr>
      </w:pPr>
      <w:r w:rsidRPr="00647AE1">
        <w:rPr>
          <w:rFonts w:ascii="Corbel" w:hAnsi="Corbel"/>
          <w:snapToGrid w:val="0"/>
          <w:sz w:val="20"/>
          <w:szCs w:val="20"/>
          <w:lang w:val="es-ES" w:eastAsia="es-ES"/>
        </w:rPr>
        <w:t>El no ejercicio o ejecución por parte del CGCOF de cualquier derecho o disposición contenido en el presente Acuerdo no constituirá una renuncia al mismo, salvo reconocimiento y acuerdo por escrito por su parte.</w:t>
      </w:r>
    </w:p>
    <w:p w:rsidR="00B06CCE" w:rsidRPr="00647AE1" w:rsidP="00B06CCE">
      <w:pPr>
        <w:widowControl w:val="0"/>
        <w:jc w:val="both"/>
        <w:rPr>
          <w:rFonts w:ascii="Corbel" w:hAnsi="Corbel"/>
          <w:snapToGrid w:val="0"/>
          <w:sz w:val="20"/>
          <w:szCs w:val="20"/>
          <w:lang w:val="es-ES" w:eastAsia="es-ES"/>
        </w:rPr>
      </w:pPr>
    </w:p>
    <w:p w:rsidR="007D1A17" w:rsidRPr="00647AE1" w:rsidP="00647AE1">
      <w:pPr>
        <w:pStyle w:val="ListParagraph"/>
        <w:widowControl w:val="0"/>
        <w:numPr>
          <w:ilvl w:val="0"/>
          <w:numId w:val="17"/>
        </w:numPr>
        <w:jc w:val="both"/>
        <w:rPr>
          <w:rFonts w:ascii="Corbel" w:hAnsi="Corbel"/>
          <w:b/>
          <w:sz w:val="20"/>
          <w:szCs w:val="20"/>
          <w:u w:val="single"/>
        </w:rPr>
      </w:pPr>
      <w:r w:rsidRPr="00647AE1">
        <w:rPr>
          <w:rFonts w:ascii="Corbel" w:hAnsi="Corbel"/>
          <w:b/>
          <w:sz w:val="20"/>
          <w:szCs w:val="20"/>
          <w:u w:val="single"/>
        </w:rPr>
        <w:t xml:space="preserve">LEGISLACIÓN </w:t>
      </w:r>
      <w:r w:rsidRPr="00647AE1" w:rsidR="0084128B">
        <w:rPr>
          <w:rFonts w:ascii="Corbel" w:hAnsi="Corbel"/>
          <w:b/>
          <w:sz w:val="20"/>
          <w:szCs w:val="20"/>
          <w:u w:val="single"/>
        </w:rPr>
        <w:t xml:space="preserve">APLICABLE </w:t>
      </w:r>
      <w:r w:rsidRPr="00647AE1">
        <w:rPr>
          <w:rFonts w:ascii="Corbel" w:hAnsi="Corbel"/>
          <w:b/>
          <w:sz w:val="20"/>
          <w:szCs w:val="20"/>
          <w:u w:val="single"/>
        </w:rPr>
        <w:t xml:space="preserve">Y JURISDICCIÓN </w:t>
      </w:r>
      <w:r w:rsidRPr="00647AE1" w:rsidR="0084128B">
        <w:rPr>
          <w:rFonts w:ascii="Corbel" w:hAnsi="Corbel"/>
          <w:b/>
          <w:sz w:val="20"/>
          <w:szCs w:val="20"/>
          <w:u w:val="single"/>
        </w:rPr>
        <w:t>COMPETENTE</w:t>
      </w:r>
    </w:p>
    <w:p w:rsidR="00FC03DA" w:rsidRPr="00647AE1" w:rsidP="00233251">
      <w:pPr>
        <w:pStyle w:val="BodyText2"/>
        <w:spacing w:after="0" w:line="240" w:lineRule="auto"/>
        <w:jc w:val="both"/>
        <w:rPr>
          <w:rFonts w:ascii="Corbel" w:hAnsi="Corbel"/>
          <w:sz w:val="20"/>
          <w:szCs w:val="20"/>
          <w:lang w:val="es-ES_tradnl"/>
        </w:rPr>
      </w:pPr>
      <w:r w:rsidRPr="00647AE1">
        <w:rPr>
          <w:rFonts w:ascii="Corbel" w:hAnsi="Corbel"/>
          <w:sz w:val="20"/>
          <w:szCs w:val="20"/>
          <w:lang w:val="es-ES_tradnl"/>
        </w:rPr>
        <w:t xml:space="preserve">El presente Acuerdo se regirá </w:t>
      </w:r>
      <w:r w:rsidRPr="00647AE1" w:rsidR="0084128B">
        <w:rPr>
          <w:rFonts w:ascii="Corbel" w:hAnsi="Corbel"/>
          <w:sz w:val="20"/>
          <w:szCs w:val="20"/>
          <w:lang w:val="es-ES_tradnl"/>
        </w:rPr>
        <w:t xml:space="preserve">e interpretará de </w:t>
      </w:r>
      <w:r w:rsidRPr="00647AE1">
        <w:rPr>
          <w:rFonts w:ascii="Corbel" w:hAnsi="Corbel"/>
          <w:sz w:val="20"/>
          <w:szCs w:val="20"/>
          <w:lang w:val="es-ES_tradnl"/>
        </w:rPr>
        <w:t>conform</w:t>
      </w:r>
      <w:r w:rsidRPr="00647AE1" w:rsidR="0084128B">
        <w:rPr>
          <w:rFonts w:ascii="Corbel" w:hAnsi="Corbel"/>
          <w:sz w:val="20"/>
          <w:szCs w:val="20"/>
          <w:lang w:val="es-ES_tradnl"/>
        </w:rPr>
        <w:t>idad</w:t>
      </w:r>
      <w:r w:rsidRPr="00647AE1">
        <w:rPr>
          <w:rFonts w:ascii="Corbel" w:hAnsi="Corbel"/>
          <w:sz w:val="20"/>
          <w:szCs w:val="20"/>
          <w:lang w:val="es-ES_tradnl"/>
        </w:rPr>
        <w:t xml:space="preserve"> con las leyes de España</w:t>
      </w:r>
      <w:r w:rsidRPr="00647AE1" w:rsidR="0084128B">
        <w:rPr>
          <w:rFonts w:ascii="Corbel" w:hAnsi="Corbel"/>
          <w:sz w:val="20"/>
          <w:szCs w:val="20"/>
          <w:lang w:val="es-ES_tradnl"/>
        </w:rPr>
        <w:t>, y e</w:t>
      </w:r>
      <w:r w:rsidRPr="00647AE1">
        <w:rPr>
          <w:rFonts w:ascii="Corbel" w:hAnsi="Corbel"/>
          <w:sz w:val="20"/>
          <w:szCs w:val="20"/>
          <w:lang w:val="es-ES_tradnl"/>
        </w:rPr>
        <w:t>n caso de que surjan controversias y/o divergencias en cuanto a su interpretación</w:t>
      </w:r>
      <w:r w:rsidRPr="00647AE1" w:rsidR="0084128B">
        <w:rPr>
          <w:rFonts w:ascii="Corbel" w:hAnsi="Corbel"/>
          <w:sz w:val="20"/>
          <w:szCs w:val="20"/>
          <w:lang w:val="es-ES_tradnl"/>
        </w:rPr>
        <w:t>, ejecución</w:t>
      </w:r>
      <w:r w:rsidRPr="00647AE1">
        <w:rPr>
          <w:rFonts w:ascii="Corbel" w:hAnsi="Corbel"/>
          <w:sz w:val="20"/>
          <w:szCs w:val="20"/>
          <w:lang w:val="es-ES_tradnl"/>
        </w:rPr>
        <w:t xml:space="preserve"> y/o efectos, las mismas serán resueltas por los juzgados o tribunales que resultaran competentes en cada caso.</w:t>
      </w:r>
      <w:r w:rsidRPr="00647AE1" w:rsidR="0084128B">
        <w:rPr>
          <w:rFonts w:ascii="Corbel" w:hAnsi="Corbel"/>
          <w:sz w:val="20"/>
          <w:szCs w:val="20"/>
          <w:lang w:val="es-ES_tradnl"/>
        </w:rPr>
        <w:t xml:space="preserve"> No obstante, siempre que la normativa aplicable prevea la posibilidad para las partes de someterse a un fuero determinado, para toda cuestión litigiosa derivada o relacionada con este Acuerdo, las partes se someten a los Juzgados y Tribunales de Madrid.</w:t>
      </w:r>
    </w:p>
    <w:sectPr>
      <w:footerReference w:type="even" r:id="rId5"/>
      <w:footerReference w:type="default" r:id="rId6"/>
      <w:pgSz w:w="12240" w:h="15840" w:code="1"/>
      <w:pgMar w:top="1418" w:right="1418" w:bottom="1418" w:left="1701" w:header="720" w:footer="720"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6D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46D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6D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662D6">
      <w:rPr>
        <w:rStyle w:val="PageNumber"/>
        <w:noProof/>
      </w:rPr>
      <w:t>4</w:t>
    </w:r>
    <w:r>
      <w:rPr>
        <w:rStyle w:val="PageNumber"/>
      </w:rPr>
      <w:fldChar w:fldCharType="end"/>
    </w:r>
  </w:p>
  <w:p w:rsidR="00946D0C">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846299"/>
    <w:multiLevelType w:val="singleLevel"/>
    <w:tmpl w:val="0C0A000F"/>
    <w:lvl w:ilvl="0">
      <w:start w:val="1"/>
      <w:numFmt w:val="decimal"/>
      <w:lvlText w:val="%1."/>
      <w:lvlJc w:val="left"/>
      <w:pPr>
        <w:tabs>
          <w:tab w:val="num" w:pos="360"/>
        </w:tabs>
        <w:ind w:left="360" w:hanging="360"/>
      </w:pPr>
      <w:rPr>
        <w:rFonts w:cs="Times New Roman"/>
      </w:rPr>
    </w:lvl>
  </w:abstractNum>
  <w:abstractNum w:abstractNumId="1">
    <w:nsid w:val="05537EA5"/>
    <w:multiLevelType w:val="hybridMultilevel"/>
    <w:tmpl w:val="81A2AD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925A83"/>
    <w:multiLevelType w:val="hybridMultilevel"/>
    <w:tmpl w:val="4530AA80"/>
    <w:lvl w:ilvl="0">
      <w:start w:val="1"/>
      <w:numFmt w:val="lowerLetter"/>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3">
    <w:nsid w:val="09FA70FE"/>
    <w:multiLevelType w:val="hybridMultilevel"/>
    <w:tmpl w:val="4530A8FE"/>
    <w:lvl w:ilvl="0">
      <w:start w:val="5"/>
      <w:numFmt w:val="decimal"/>
      <w:lvlText w:val="%1."/>
      <w:lvlJc w:val="left"/>
      <w:pPr>
        <w:tabs>
          <w:tab w:val="num" w:pos="720"/>
        </w:tabs>
        <w:ind w:left="720" w:hanging="360"/>
      </w:pPr>
      <w:rPr>
        <w:rFonts w:cs="Times New Roman" w:hint="default"/>
        <w:i/>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
    <w:nsid w:val="0F3C1E82"/>
    <w:multiLevelType w:val="hybridMultilevel"/>
    <w:tmpl w:val="DEF63EC2"/>
    <w:lvl w:ilvl="0">
      <w:start w:val="3"/>
      <w:numFmt w:val="decimal"/>
      <w:lvlText w:val="%1."/>
      <w:lvlJc w:val="left"/>
      <w:pPr>
        <w:ind w:left="720" w:hanging="36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F5D2121"/>
    <w:multiLevelType w:val="hybridMultilevel"/>
    <w:tmpl w:val="85EAE9D6"/>
    <w:lvl w:ilvl="0">
      <w:start w:val="0"/>
      <w:numFmt w:val="bullet"/>
      <w:lvlText w:val="-"/>
      <w:lvlJc w:val="left"/>
      <w:pPr>
        <w:ind w:left="720" w:hanging="360"/>
      </w:pPr>
      <w:rPr>
        <w:rFonts w:ascii="Calibri" w:eastAsia="Times New Roman" w:hAnsi="Calibr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E385D4F"/>
    <w:multiLevelType w:val="hybridMultilevel"/>
    <w:tmpl w:val="A1F6CEA0"/>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
      <w:lvlJc w:val="left"/>
      <w:pPr>
        <w:tabs>
          <w:tab w:val="num" w:pos="1080"/>
        </w:tabs>
        <w:ind w:left="1080" w:hanging="360"/>
      </w:pPr>
      <w:rPr>
        <w:rFonts w:ascii="Wingdings" w:hAnsi="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Wingdings" w:hAnsi="Wingdings" w:hint="default"/>
      </w:rPr>
    </w:lvl>
    <w:lvl w:ilvl="4" w:tentative="1">
      <w:start w:val="1"/>
      <w:numFmt w:val="bullet"/>
      <w:lvlText w:val=""/>
      <w:lvlJc w:val="left"/>
      <w:pPr>
        <w:tabs>
          <w:tab w:val="num" w:pos="3240"/>
        </w:tabs>
        <w:ind w:left="3240" w:hanging="360"/>
      </w:pPr>
      <w:rPr>
        <w:rFonts w:ascii="Wingdings" w:hAnsi="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Wingdings" w:hAnsi="Wingdings" w:hint="default"/>
      </w:rPr>
    </w:lvl>
    <w:lvl w:ilvl="7" w:tentative="1">
      <w:start w:val="1"/>
      <w:numFmt w:val="bullet"/>
      <w:lvlText w:val=""/>
      <w:lvlJc w:val="left"/>
      <w:pPr>
        <w:tabs>
          <w:tab w:val="num" w:pos="5400"/>
        </w:tabs>
        <w:ind w:left="5400" w:hanging="360"/>
      </w:pPr>
      <w:rPr>
        <w:rFonts w:ascii="Wingdings" w:hAnsi="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
    <w:nsid w:val="357452C0"/>
    <w:multiLevelType w:val="multilevel"/>
    <w:tmpl w:val="9490E740"/>
    <w:lvl w:ilvl="0">
      <w:start w:val="1"/>
      <w:numFmt w:val="decimal"/>
      <w:lvlText w:val="%1."/>
      <w:lvlJc w:val="left"/>
      <w:pPr>
        <w:ind w:left="720" w:hanging="360"/>
      </w:pPr>
      <w:rPr>
        <w:rFonts w:cs="Times New Roman" w:hint="default"/>
      </w:rPr>
    </w:lvl>
    <w:lvl w:ilvl="1">
      <w:start w:val="1"/>
      <w:numFmt w:val="decimal"/>
      <w:lvlText w:val="%1.%2"/>
      <w:lvlJc w:val="left"/>
      <w:pPr>
        <w:ind w:left="1931" w:hanging="72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600" w:hanging="1080"/>
      </w:pPr>
      <w:rPr>
        <w:rFonts w:cs="Times New Roman" w:hint="default"/>
      </w:rPr>
    </w:lvl>
    <w:lvl w:ilvl="4">
      <w:start w:val="1"/>
      <w:numFmt w:val="decimal"/>
      <w:lvlText w:val="%1.%2.%3.%4.%5"/>
      <w:lvlJc w:val="left"/>
      <w:pPr>
        <w:ind w:left="4320" w:hanging="1080"/>
      </w:pPr>
      <w:rPr>
        <w:rFonts w:cs="Times New Roman" w:hint="default"/>
      </w:rPr>
    </w:lvl>
    <w:lvl w:ilvl="5">
      <w:start w:val="1"/>
      <w:numFmt w:val="decimal"/>
      <w:lvlText w:val="%1.%2.%3.%4.%5.%6"/>
      <w:lvlJc w:val="left"/>
      <w:pPr>
        <w:ind w:left="5400" w:hanging="1440"/>
      </w:pPr>
      <w:rPr>
        <w:rFonts w:cs="Times New Roman" w:hint="default"/>
      </w:rPr>
    </w:lvl>
    <w:lvl w:ilvl="6">
      <w:start w:val="1"/>
      <w:numFmt w:val="decimal"/>
      <w:lvlText w:val="%1.%2.%3.%4.%5.%6.%7"/>
      <w:lvlJc w:val="left"/>
      <w:pPr>
        <w:ind w:left="6480" w:hanging="1800"/>
      </w:pPr>
      <w:rPr>
        <w:rFonts w:cs="Times New Roman" w:hint="default"/>
      </w:rPr>
    </w:lvl>
    <w:lvl w:ilvl="7">
      <w:start w:val="1"/>
      <w:numFmt w:val="decimal"/>
      <w:lvlText w:val="%1.%2.%3.%4.%5.%6.%7.%8"/>
      <w:lvlJc w:val="left"/>
      <w:pPr>
        <w:ind w:left="7200" w:hanging="1800"/>
      </w:pPr>
      <w:rPr>
        <w:rFonts w:cs="Times New Roman" w:hint="default"/>
      </w:rPr>
    </w:lvl>
    <w:lvl w:ilvl="8">
      <w:start w:val="1"/>
      <w:numFmt w:val="decimal"/>
      <w:lvlText w:val="%1.%2.%3.%4.%5.%6.%7.%8.%9"/>
      <w:lvlJc w:val="left"/>
      <w:pPr>
        <w:ind w:left="8280" w:hanging="2160"/>
      </w:pPr>
      <w:rPr>
        <w:rFonts w:cs="Times New Roman" w:hint="default"/>
      </w:rPr>
    </w:lvl>
  </w:abstractNum>
  <w:abstractNum w:abstractNumId="8">
    <w:nsid w:val="3C345216"/>
    <w:multiLevelType w:val="hybridMultilevel"/>
    <w:tmpl w:val="C8F61826"/>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9">
    <w:nsid w:val="4457781F"/>
    <w:multiLevelType w:val="hybridMultilevel"/>
    <w:tmpl w:val="3E1E776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10">
    <w:nsid w:val="509D6306"/>
    <w:multiLevelType w:val="hybridMultilevel"/>
    <w:tmpl w:val="B2A26A74"/>
    <w:lvl w:ilvl="0">
      <w:start w:val="0"/>
      <w:numFmt w:val="bullet"/>
      <w:lvlText w:val="-"/>
      <w:lvlJc w:val="left"/>
      <w:pPr>
        <w:tabs>
          <w:tab w:val="num" w:pos="720"/>
        </w:tabs>
        <w:ind w:left="720" w:hanging="360"/>
      </w:pPr>
      <w:rPr>
        <w:rFonts w:ascii="Times New Roman" w:eastAsia="Times New Roman" w:hAnsi="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611814BD"/>
    <w:multiLevelType w:val="hybridMultilevel"/>
    <w:tmpl w:val="5B1A594A"/>
    <w:lvl w:ilvl="0">
      <w:start w:val="1"/>
      <w:numFmt w:val="bullet"/>
      <w:lvlText w:val=""/>
      <w:lvlJc w:val="left"/>
      <w:pPr>
        <w:ind w:left="1428" w:hanging="360"/>
      </w:pPr>
      <w:rPr>
        <w:rFonts w:ascii="Symbol" w:hAnsi="Symbol" w:hint="default"/>
      </w:rPr>
    </w:lvl>
    <w:lvl w:ilvl="1" w:tentative="1">
      <w:start w:val="1"/>
      <w:numFmt w:val="bullet"/>
      <w:lvlText w:val="o"/>
      <w:lvlJc w:val="left"/>
      <w:pPr>
        <w:ind w:left="2148" w:hanging="360"/>
      </w:pPr>
      <w:rPr>
        <w:rFonts w:ascii="Courier New" w:hAnsi="Courier New" w:hint="default"/>
      </w:rPr>
    </w:lvl>
    <w:lvl w:ilvl="2" w:tentative="1">
      <w:start w:val="1"/>
      <w:numFmt w:val="bullet"/>
      <w:lvlText w:val=""/>
      <w:lvlJc w:val="left"/>
      <w:pPr>
        <w:ind w:left="2868" w:hanging="360"/>
      </w:pPr>
      <w:rPr>
        <w:rFonts w:ascii="Wingdings" w:hAnsi="Wingdings" w:hint="default"/>
      </w:rPr>
    </w:lvl>
    <w:lvl w:ilvl="3" w:tentative="1">
      <w:start w:val="1"/>
      <w:numFmt w:val="bullet"/>
      <w:lvlText w:val=""/>
      <w:lvlJc w:val="left"/>
      <w:pPr>
        <w:ind w:left="3588" w:hanging="360"/>
      </w:pPr>
      <w:rPr>
        <w:rFonts w:ascii="Symbol" w:hAnsi="Symbol" w:hint="default"/>
      </w:rPr>
    </w:lvl>
    <w:lvl w:ilvl="4" w:tentative="1">
      <w:start w:val="1"/>
      <w:numFmt w:val="bullet"/>
      <w:lvlText w:val="o"/>
      <w:lvlJc w:val="left"/>
      <w:pPr>
        <w:ind w:left="4308" w:hanging="360"/>
      </w:pPr>
      <w:rPr>
        <w:rFonts w:ascii="Courier New" w:hAnsi="Courier New" w:hint="default"/>
      </w:rPr>
    </w:lvl>
    <w:lvl w:ilvl="5" w:tentative="1">
      <w:start w:val="1"/>
      <w:numFmt w:val="bullet"/>
      <w:lvlText w:val=""/>
      <w:lvlJc w:val="left"/>
      <w:pPr>
        <w:ind w:left="5028" w:hanging="360"/>
      </w:pPr>
      <w:rPr>
        <w:rFonts w:ascii="Wingdings" w:hAnsi="Wingdings" w:hint="default"/>
      </w:rPr>
    </w:lvl>
    <w:lvl w:ilvl="6" w:tentative="1">
      <w:start w:val="1"/>
      <w:numFmt w:val="bullet"/>
      <w:lvlText w:val=""/>
      <w:lvlJc w:val="left"/>
      <w:pPr>
        <w:ind w:left="5748" w:hanging="360"/>
      </w:pPr>
      <w:rPr>
        <w:rFonts w:ascii="Symbol" w:hAnsi="Symbol" w:hint="default"/>
      </w:rPr>
    </w:lvl>
    <w:lvl w:ilvl="7" w:tentative="1">
      <w:start w:val="1"/>
      <w:numFmt w:val="bullet"/>
      <w:lvlText w:val="o"/>
      <w:lvlJc w:val="left"/>
      <w:pPr>
        <w:ind w:left="6468" w:hanging="360"/>
      </w:pPr>
      <w:rPr>
        <w:rFonts w:ascii="Courier New" w:hAnsi="Courier New" w:hint="default"/>
      </w:rPr>
    </w:lvl>
    <w:lvl w:ilvl="8" w:tentative="1">
      <w:start w:val="1"/>
      <w:numFmt w:val="bullet"/>
      <w:lvlText w:val=""/>
      <w:lvlJc w:val="left"/>
      <w:pPr>
        <w:ind w:left="7188" w:hanging="360"/>
      </w:pPr>
      <w:rPr>
        <w:rFonts w:ascii="Wingdings" w:hAnsi="Wingdings" w:hint="default"/>
      </w:rPr>
    </w:lvl>
  </w:abstractNum>
  <w:abstractNum w:abstractNumId="12">
    <w:nsid w:val="68E74450"/>
    <w:multiLevelType w:val="hybridMultilevel"/>
    <w:tmpl w:val="DB32A40C"/>
    <w:lvl w:ilvl="0">
      <w:start w:val="1"/>
      <w:numFmt w:val="bullet"/>
      <w:lvlText w:val=""/>
      <w:lvlJc w:val="left"/>
      <w:pPr>
        <w:ind w:left="1428" w:hanging="360"/>
      </w:pPr>
      <w:rPr>
        <w:rFonts w:ascii="Symbol" w:hAnsi="Symbol" w:hint="default"/>
      </w:rPr>
    </w:lvl>
    <w:lvl w:ilvl="1" w:tentative="1">
      <w:start w:val="1"/>
      <w:numFmt w:val="bullet"/>
      <w:lvlText w:val="o"/>
      <w:lvlJc w:val="left"/>
      <w:pPr>
        <w:ind w:left="2148" w:hanging="360"/>
      </w:pPr>
      <w:rPr>
        <w:rFonts w:ascii="Courier New" w:hAnsi="Courier New" w:hint="default"/>
      </w:rPr>
    </w:lvl>
    <w:lvl w:ilvl="2" w:tentative="1">
      <w:start w:val="1"/>
      <w:numFmt w:val="bullet"/>
      <w:lvlText w:val=""/>
      <w:lvlJc w:val="left"/>
      <w:pPr>
        <w:ind w:left="2868" w:hanging="360"/>
      </w:pPr>
      <w:rPr>
        <w:rFonts w:ascii="Wingdings" w:hAnsi="Wingdings" w:hint="default"/>
      </w:rPr>
    </w:lvl>
    <w:lvl w:ilvl="3" w:tentative="1">
      <w:start w:val="1"/>
      <w:numFmt w:val="bullet"/>
      <w:lvlText w:val=""/>
      <w:lvlJc w:val="left"/>
      <w:pPr>
        <w:ind w:left="3588" w:hanging="360"/>
      </w:pPr>
      <w:rPr>
        <w:rFonts w:ascii="Symbol" w:hAnsi="Symbol" w:hint="default"/>
      </w:rPr>
    </w:lvl>
    <w:lvl w:ilvl="4" w:tentative="1">
      <w:start w:val="1"/>
      <w:numFmt w:val="bullet"/>
      <w:lvlText w:val="o"/>
      <w:lvlJc w:val="left"/>
      <w:pPr>
        <w:ind w:left="4308" w:hanging="360"/>
      </w:pPr>
      <w:rPr>
        <w:rFonts w:ascii="Courier New" w:hAnsi="Courier New" w:hint="default"/>
      </w:rPr>
    </w:lvl>
    <w:lvl w:ilvl="5" w:tentative="1">
      <w:start w:val="1"/>
      <w:numFmt w:val="bullet"/>
      <w:lvlText w:val=""/>
      <w:lvlJc w:val="left"/>
      <w:pPr>
        <w:ind w:left="5028" w:hanging="360"/>
      </w:pPr>
      <w:rPr>
        <w:rFonts w:ascii="Wingdings" w:hAnsi="Wingdings" w:hint="default"/>
      </w:rPr>
    </w:lvl>
    <w:lvl w:ilvl="6" w:tentative="1">
      <w:start w:val="1"/>
      <w:numFmt w:val="bullet"/>
      <w:lvlText w:val=""/>
      <w:lvlJc w:val="left"/>
      <w:pPr>
        <w:ind w:left="5748" w:hanging="360"/>
      </w:pPr>
      <w:rPr>
        <w:rFonts w:ascii="Symbol" w:hAnsi="Symbol" w:hint="default"/>
      </w:rPr>
    </w:lvl>
    <w:lvl w:ilvl="7" w:tentative="1">
      <w:start w:val="1"/>
      <w:numFmt w:val="bullet"/>
      <w:lvlText w:val="o"/>
      <w:lvlJc w:val="left"/>
      <w:pPr>
        <w:ind w:left="6468" w:hanging="360"/>
      </w:pPr>
      <w:rPr>
        <w:rFonts w:ascii="Courier New" w:hAnsi="Courier New" w:hint="default"/>
      </w:rPr>
    </w:lvl>
    <w:lvl w:ilvl="8" w:tentative="1">
      <w:start w:val="1"/>
      <w:numFmt w:val="bullet"/>
      <w:lvlText w:val=""/>
      <w:lvlJc w:val="left"/>
      <w:pPr>
        <w:ind w:left="7188" w:hanging="360"/>
      </w:pPr>
      <w:rPr>
        <w:rFonts w:ascii="Wingdings" w:hAnsi="Wingdings" w:hint="default"/>
      </w:rPr>
    </w:lvl>
  </w:abstractNum>
  <w:abstractNum w:abstractNumId="13">
    <w:nsid w:val="69CF7DE4"/>
    <w:multiLevelType w:val="hybridMultilevel"/>
    <w:tmpl w:val="DBC84290"/>
    <w:lvl w:ilvl="0">
      <w:start w:val="1"/>
      <w:numFmt w:val="decimal"/>
      <w:lvlText w:val="%1."/>
      <w:lvlJc w:val="left"/>
      <w:pPr>
        <w:ind w:left="1494" w:hanging="360"/>
      </w:pPr>
      <w:rPr>
        <w:rFonts w:hint="default"/>
      </w:rPr>
    </w:lvl>
    <w:lvl w:ilvl="1" w:tentative="1">
      <w:start w:val="1"/>
      <w:numFmt w:val="lowerLetter"/>
      <w:lvlText w:val="%2."/>
      <w:lvlJc w:val="left"/>
      <w:pPr>
        <w:ind w:left="2214" w:hanging="360"/>
      </w:pPr>
    </w:lvl>
    <w:lvl w:ilvl="2" w:tentative="1">
      <w:start w:val="1"/>
      <w:numFmt w:val="lowerRoman"/>
      <w:lvlText w:val="%3."/>
      <w:lvlJc w:val="right"/>
      <w:pPr>
        <w:ind w:left="2934" w:hanging="180"/>
      </w:pPr>
    </w:lvl>
    <w:lvl w:ilvl="3" w:tentative="1">
      <w:start w:val="1"/>
      <w:numFmt w:val="decimal"/>
      <w:lvlText w:val="%4."/>
      <w:lvlJc w:val="left"/>
      <w:pPr>
        <w:ind w:left="3654" w:hanging="360"/>
      </w:pPr>
    </w:lvl>
    <w:lvl w:ilvl="4" w:tentative="1">
      <w:start w:val="1"/>
      <w:numFmt w:val="lowerLetter"/>
      <w:lvlText w:val="%5."/>
      <w:lvlJc w:val="left"/>
      <w:pPr>
        <w:ind w:left="4374" w:hanging="360"/>
      </w:pPr>
    </w:lvl>
    <w:lvl w:ilvl="5" w:tentative="1">
      <w:start w:val="1"/>
      <w:numFmt w:val="lowerRoman"/>
      <w:lvlText w:val="%6."/>
      <w:lvlJc w:val="right"/>
      <w:pPr>
        <w:ind w:left="5094" w:hanging="180"/>
      </w:pPr>
    </w:lvl>
    <w:lvl w:ilvl="6" w:tentative="1">
      <w:start w:val="1"/>
      <w:numFmt w:val="decimal"/>
      <w:lvlText w:val="%7."/>
      <w:lvlJc w:val="left"/>
      <w:pPr>
        <w:ind w:left="5814" w:hanging="360"/>
      </w:pPr>
    </w:lvl>
    <w:lvl w:ilvl="7" w:tentative="1">
      <w:start w:val="1"/>
      <w:numFmt w:val="lowerLetter"/>
      <w:lvlText w:val="%8."/>
      <w:lvlJc w:val="left"/>
      <w:pPr>
        <w:ind w:left="6534" w:hanging="360"/>
      </w:pPr>
    </w:lvl>
    <w:lvl w:ilvl="8" w:tentative="1">
      <w:start w:val="1"/>
      <w:numFmt w:val="lowerRoman"/>
      <w:lvlText w:val="%9."/>
      <w:lvlJc w:val="right"/>
      <w:pPr>
        <w:ind w:left="7254" w:hanging="180"/>
      </w:pPr>
    </w:lvl>
  </w:abstractNum>
  <w:abstractNum w:abstractNumId="14">
    <w:nsid w:val="6A854D3D"/>
    <w:multiLevelType w:val="hybridMultilevel"/>
    <w:tmpl w:val="CC4E7294"/>
    <w:lvl w:ilvl="0">
      <w:start w:val="1"/>
      <w:numFmt w:val="decimal"/>
      <w:lvlText w:val="%1."/>
      <w:lvlJc w:val="left"/>
      <w:pPr>
        <w:ind w:left="1854" w:hanging="360"/>
      </w:p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5">
    <w:nsid w:val="6B0F6EDB"/>
    <w:multiLevelType w:val="hybridMultilevel"/>
    <w:tmpl w:val="5F1E9ED0"/>
    <w:lvl w:ilvl="0">
      <w:start w:val="1"/>
      <w:numFmt w:val="decimal"/>
      <w:lvlText w:val="%1."/>
      <w:lvlJc w:val="left"/>
      <w:pPr>
        <w:ind w:left="720" w:hanging="360"/>
      </w:pPr>
      <w:rPr>
        <w:rFonts w:cs="Times New Roman"/>
      </w:rPr>
    </w:lvl>
    <w:lvl w:ilvl="1">
      <w:start w:val="0"/>
      <w:numFmt w:val="bullet"/>
      <w:lvlText w:val="•"/>
      <w:lvlJc w:val="left"/>
      <w:pPr>
        <w:ind w:left="1800" w:hanging="720"/>
      </w:pPr>
      <w:rPr>
        <w:rFonts w:ascii="Calibri" w:eastAsia="Times New Roman" w:hAnsi="Calibri" w:hint="default"/>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6">
    <w:nsid w:val="6EA50473"/>
    <w:multiLevelType w:val="hybridMultilevel"/>
    <w:tmpl w:val="C4BE440E"/>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71F627C2"/>
    <w:multiLevelType w:val="hybridMultilevel"/>
    <w:tmpl w:val="5C7C8E9A"/>
    <w:lvl w:ilvl="0">
      <w:start w:val="3"/>
      <w:numFmt w:val="bullet"/>
      <w:lvlText w:val="-"/>
      <w:lvlJc w:val="left"/>
      <w:pPr>
        <w:ind w:left="1800" w:hanging="360"/>
      </w:pPr>
      <w:rPr>
        <w:rFonts w:ascii="Calibri" w:hAnsi="Calibri" w:eastAsiaTheme="minorHAnsi" w:cstheme="minorBidi"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8">
    <w:nsid w:val="76044496"/>
    <w:multiLevelType w:val="hybridMultilevel"/>
    <w:tmpl w:val="B2A26A74"/>
    <w:lvl w:ilvl="0">
      <w:start w:val="1"/>
      <w:numFmt w:val="lowerLetter"/>
      <w:lvlText w:val="%1)"/>
      <w:lvlJc w:val="left"/>
      <w:pPr>
        <w:tabs>
          <w:tab w:val="num" w:pos="723"/>
        </w:tabs>
        <w:ind w:left="723" w:hanging="363"/>
      </w:pPr>
      <w:rPr>
        <w:rFonts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0"/>
  </w:num>
  <w:num w:numId="3">
    <w:abstractNumId w:val="2"/>
  </w:num>
  <w:num w:numId="4">
    <w:abstractNumId w:val="18"/>
  </w:num>
  <w:num w:numId="5">
    <w:abstractNumId w:val="15"/>
  </w:num>
  <w:num w:numId="6">
    <w:abstractNumId w:val="12"/>
  </w:num>
  <w:num w:numId="7">
    <w:abstractNumId w:val="11"/>
  </w:num>
  <w:num w:numId="8">
    <w:abstractNumId w:val="9"/>
  </w:num>
  <w:num w:numId="9">
    <w:abstractNumId w:val="3"/>
  </w:num>
  <w:num w:numId="10">
    <w:abstractNumId w:val="6"/>
  </w:num>
  <w:num w:numId="11">
    <w:abstractNumId w:val="7"/>
  </w:num>
  <w:num w:numId="12">
    <w:abstractNumId w:val="5"/>
  </w:num>
  <w:num w:numId="13">
    <w:abstractNumId w:val="17"/>
  </w:num>
  <w:num w:numId="14">
    <w:abstractNumId w:val="4"/>
  </w:num>
  <w:num w:numId="15">
    <w:abstractNumId w:val="14"/>
  </w:num>
  <w:num w:numId="16">
    <w:abstractNumId w:val="13"/>
  </w:num>
  <w:num w:numId="17">
    <w:abstractNumId w:val="1"/>
  </w:num>
  <w:num w:numId="18">
    <w:abstractNumId w:val="8"/>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s-E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Heading1">
    <w:name w:val="heading 1"/>
    <w:basedOn w:val="Normal"/>
    <w:next w:val="Normal"/>
    <w:link w:val="Ttulo1Car"/>
    <w:uiPriority w:val="9"/>
    <w:qFormat/>
    <w:pPr>
      <w:keepNext/>
      <w:widowControl w:val="0"/>
      <w:jc w:val="center"/>
      <w:outlineLvl w:val="0"/>
    </w:pPr>
    <w:rPr>
      <w:b/>
      <w:szCs w:val="20"/>
      <w:lang w:val="es-ES" w:eastAsia="es-ES"/>
    </w:rPr>
  </w:style>
  <w:style w:type="paragraph" w:styleId="Heading2">
    <w:name w:val="heading 2"/>
    <w:basedOn w:val="Normal"/>
    <w:next w:val="Normal"/>
    <w:link w:val="Ttulo2Car"/>
    <w:uiPriority w:val="9"/>
    <w:qFormat/>
    <w:pPr>
      <w:keepNext/>
      <w:widowControl w:val="0"/>
      <w:jc w:val="both"/>
      <w:outlineLvl w:val="1"/>
    </w:pPr>
    <w:rPr>
      <w:b/>
      <w:szCs w:val="20"/>
      <w:lang w:val="es-ES" w:eastAsia="es-ES"/>
    </w:rPr>
  </w:style>
  <w:style w:type="paragraph" w:styleId="Heading3">
    <w:name w:val="heading 3"/>
    <w:basedOn w:val="Normal"/>
    <w:next w:val="Normal"/>
    <w:link w:val="Ttulo3Car"/>
    <w:uiPriority w:val="9"/>
    <w:qFormat/>
    <w:pPr>
      <w:keepNext/>
      <w:widowControl w:val="0"/>
      <w:jc w:val="both"/>
      <w:outlineLvl w:val="2"/>
    </w:pPr>
    <w:rPr>
      <w:b/>
      <w:bCs/>
      <w:u w:val="single"/>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ar">
    <w:name w:val="Título 1 Car"/>
    <w:basedOn w:val="DefaultParagraphFont"/>
    <w:link w:val="Heading1"/>
    <w:uiPriority w:val="9"/>
    <w:locked/>
    <w:rPr>
      <w:rFonts w:asciiTheme="majorHAnsi" w:eastAsiaTheme="majorEastAsia" w:hAnsiTheme="majorHAnsi" w:cs="Times New Roman"/>
      <w:b/>
      <w:bCs/>
      <w:kern w:val="32"/>
      <w:sz w:val="32"/>
      <w:szCs w:val="32"/>
      <w:lang w:val="en-US" w:eastAsia="en-US"/>
    </w:rPr>
  </w:style>
  <w:style w:type="character" w:customStyle="1" w:styleId="Ttulo2Car">
    <w:name w:val="Título 2 Car"/>
    <w:basedOn w:val="DefaultParagraphFont"/>
    <w:link w:val="Heading2"/>
    <w:uiPriority w:val="9"/>
    <w:semiHidden/>
    <w:locked/>
    <w:rPr>
      <w:rFonts w:asciiTheme="majorHAnsi" w:eastAsiaTheme="majorEastAsia" w:hAnsiTheme="majorHAnsi" w:cs="Times New Roman"/>
      <w:b/>
      <w:bCs/>
      <w:i/>
      <w:iCs/>
      <w:sz w:val="28"/>
      <w:szCs w:val="28"/>
      <w:lang w:val="en-US" w:eastAsia="en-US"/>
    </w:rPr>
  </w:style>
  <w:style w:type="character" w:customStyle="1" w:styleId="Ttulo3Car">
    <w:name w:val="Título 3 Car"/>
    <w:basedOn w:val="DefaultParagraphFont"/>
    <w:link w:val="Heading3"/>
    <w:uiPriority w:val="9"/>
    <w:semiHidden/>
    <w:locked/>
    <w:rPr>
      <w:rFonts w:asciiTheme="majorHAnsi" w:eastAsiaTheme="majorEastAsia" w:hAnsiTheme="majorHAnsi" w:cs="Times New Roman"/>
      <w:b/>
      <w:bCs/>
      <w:sz w:val="26"/>
      <w:szCs w:val="26"/>
      <w:lang w:val="en-US" w:eastAsia="en-US"/>
    </w:rPr>
  </w:style>
  <w:style w:type="paragraph" w:styleId="Title">
    <w:name w:val="Title"/>
    <w:basedOn w:val="Normal"/>
    <w:link w:val="TtuloCar"/>
    <w:uiPriority w:val="10"/>
    <w:qFormat/>
    <w:pPr>
      <w:widowControl w:val="0"/>
      <w:jc w:val="center"/>
    </w:pPr>
    <w:rPr>
      <w:szCs w:val="20"/>
      <w:lang w:val="es-ES" w:eastAsia="es-ES"/>
    </w:rPr>
  </w:style>
  <w:style w:type="character" w:customStyle="1" w:styleId="TtuloCar">
    <w:name w:val="Título Car"/>
    <w:basedOn w:val="DefaultParagraphFont"/>
    <w:link w:val="Title"/>
    <w:uiPriority w:val="10"/>
    <w:locked/>
    <w:rPr>
      <w:rFonts w:asciiTheme="majorHAnsi" w:eastAsiaTheme="majorEastAsia" w:hAnsiTheme="majorHAnsi" w:cs="Times New Roman"/>
      <w:b/>
      <w:bCs/>
      <w:kern w:val="28"/>
      <w:sz w:val="32"/>
      <w:szCs w:val="32"/>
      <w:lang w:val="en-US" w:eastAsia="en-US"/>
    </w:rPr>
  </w:style>
  <w:style w:type="paragraph" w:styleId="Footer">
    <w:name w:val="footer"/>
    <w:basedOn w:val="Normal"/>
    <w:link w:val="PiedepginaCar"/>
    <w:uiPriority w:val="99"/>
    <w:semiHidden/>
    <w:pPr>
      <w:tabs>
        <w:tab w:val="center" w:pos="4252"/>
        <w:tab w:val="right" w:pos="8504"/>
      </w:tabs>
    </w:pPr>
    <w:rPr>
      <w:sz w:val="20"/>
      <w:szCs w:val="20"/>
      <w:lang w:val="es-ES"/>
    </w:rPr>
  </w:style>
  <w:style w:type="character" w:customStyle="1" w:styleId="PiedepginaCar">
    <w:name w:val="Pie de página Car"/>
    <w:basedOn w:val="DefaultParagraphFont"/>
    <w:link w:val="Footer"/>
    <w:uiPriority w:val="99"/>
    <w:semiHidden/>
    <w:locked/>
    <w:rPr>
      <w:rFonts w:cs="Times New Roman"/>
      <w:sz w:val="24"/>
      <w:szCs w:val="24"/>
      <w:lang w:val="en-US" w:eastAsia="en-US"/>
    </w:rPr>
  </w:style>
  <w:style w:type="character" w:styleId="PageNumber">
    <w:name w:val="page number"/>
    <w:basedOn w:val="DefaultParagraphFont"/>
    <w:uiPriority w:val="99"/>
    <w:semiHidden/>
    <w:rPr>
      <w:rFonts w:cs="Times New Roman"/>
    </w:rPr>
  </w:style>
  <w:style w:type="paragraph" w:styleId="BodyTextIndent">
    <w:name w:val="Body Text Indent"/>
    <w:basedOn w:val="Normal"/>
    <w:link w:val="SangradetextonormalCar"/>
    <w:uiPriority w:val="99"/>
    <w:semiHidden/>
    <w:pPr>
      <w:autoSpaceDE w:val="0"/>
      <w:autoSpaceDN w:val="0"/>
      <w:adjustRightInd w:val="0"/>
      <w:spacing w:line="360" w:lineRule="atLeast"/>
      <w:ind w:left="261"/>
      <w:jc w:val="both"/>
    </w:pPr>
    <w:rPr>
      <w:color w:val="000000"/>
      <w:lang w:val="es-ES"/>
    </w:rPr>
  </w:style>
  <w:style w:type="character" w:customStyle="1" w:styleId="SangradetextonormalCar">
    <w:name w:val="Sangría de texto normal Car"/>
    <w:basedOn w:val="DefaultParagraphFont"/>
    <w:link w:val="BodyTextIndent"/>
    <w:uiPriority w:val="99"/>
    <w:semiHidden/>
    <w:locked/>
    <w:rPr>
      <w:rFonts w:cs="Times New Roman"/>
      <w:sz w:val="24"/>
      <w:szCs w:val="24"/>
      <w:lang w:val="en-US" w:eastAsia="en-US"/>
    </w:rPr>
  </w:style>
  <w:style w:type="paragraph" w:styleId="NormalWeb">
    <w:name w:val="Normal (Web)"/>
    <w:basedOn w:val="Normal"/>
    <w:uiPriority w:val="99"/>
    <w:semiHidden/>
    <w:pPr>
      <w:spacing w:before="100" w:beforeAutospacing="1" w:after="100" w:afterAutospacing="1"/>
    </w:pPr>
    <w:rPr>
      <w:rFonts w:ascii="Arial Unicode MS" w:eastAsia="Arial Unicode MS" w:hAnsi="Arial Unicode MS" w:cs="Arial Unicode MS"/>
    </w:rPr>
  </w:style>
  <w:style w:type="paragraph" w:styleId="BodyTextIndent2">
    <w:name w:val="Body Text Indent 2"/>
    <w:basedOn w:val="Normal"/>
    <w:link w:val="Sangra2detindependienteCar"/>
    <w:uiPriority w:val="99"/>
    <w:semiHidden/>
    <w:pPr>
      <w:widowControl w:val="0"/>
      <w:ind w:left="360"/>
      <w:jc w:val="both"/>
    </w:pPr>
    <w:rPr>
      <w:rFonts w:ascii="Arial" w:hAnsi="Arial" w:cs="Arial"/>
      <w:sz w:val="20"/>
      <w:lang w:val="es-ES" w:eastAsia="es-ES"/>
    </w:rPr>
  </w:style>
  <w:style w:type="character" w:customStyle="1" w:styleId="Sangra2detindependienteCar">
    <w:name w:val="Sangría 2 de t. independiente Car"/>
    <w:basedOn w:val="DefaultParagraphFont"/>
    <w:link w:val="BodyTextIndent2"/>
    <w:uiPriority w:val="99"/>
    <w:semiHidden/>
    <w:locked/>
    <w:rPr>
      <w:rFonts w:cs="Times New Roman"/>
      <w:sz w:val="24"/>
      <w:szCs w:val="24"/>
      <w:lang w:val="en-US" w:eastAsia="en-US"/>
    </w:rPr>
  </w:style>
  <w:style w:type="paragraph" w:styleId="BodyTextIndent3">
    <w:name w:val="Body Text Indent 3"/>
    <w:basedOn w:val="Normal"/>
    <w:link w:val="Sangra3detindependienteCar"/>
    <w:uiPriority w:val="99"/>
    <w:semiHidden/>
    <w:pPr>
      <w:widowControl w:val="0"/>
      <w:ind w:left="720"/>
      <w:jc w:val="both"/>
    </w:pPr>
    <w:rPr>
      <w:rFonts w:ascii="Arial" w:hAnsi="Arial" w:cs="Arial"/>
      <w:sz w:val="20"/>
      <w:lang w:val="es-ES" w:eastAsia="es-ES"/>
    </w:rPr>
  </w:style>
  <w:style w:type="character" w:customStyle="1" w:styleId="Sangra3detindependienteCar">
    <w:name w:val="Sangría 3 de t. independiente Car"/>
    <w:basedOn w:val="DefaultParagraphFont"/>
    <w:link w:val="BodyTextIndent3"/>
    <w:uiPriority w:val="99"/>
    <w:semiHidden/>
    <w:locked/>
    <w:rPr>
      <w:rFonts w:cs="Times New Roman"/>
      <w:sz w:val="16"/>
      <w:szCs w:val="16"/>
      <w:lang w:val="en-US" w:eastAsia="en-US"/>
    </w:rPr>
  </w:style>
  <w:style w:type="paragraph" w:styleId="BodyText">
    <w:name w:val="Body Text"/>
    <w:basedOn w:val="Normal"/>
    <w:link w:val="TextoindependienteCar"/>
    <w:uiPriority w:val="99"/>
    <w:semiHidden/>
    <w:pPr>
      <w:widowControl w:val="0"/>
      <w:jc w:val="both"/>
    </w:pPr>
    <w:rPr>
      <w:lang w:val="es-ES" w:eastAsia="es-ES"/>
    </w:rPr>
  </w:style>
  <w:style w:type="character" w:customStyle="1" w:styleId="TextoindependienteCar">
    <w:name w:val="Texto independiente Car"/>
    <w:basedOn w:val="DefaultParagraphFont"/>
    <w:link w:val="BodyText"/>
    <w:uiPriority w:val="99"/>
    <w:semiHidden/>
    <w:locked/>
    <w:rPr>
      <w:rFonts w:cs="Times New Roman"/>
      <w:sz w:val="24"/>
      <w:szCs w:val="24"/>
      <w:lang w:val="en-US" w:eastAsia="en-US"/>
    </w:rPr>
  </w:style>
  <w:style w:type="character" w:styleId="Hyperlink">
    <w:name w:val="Hyperlink"/>
    <w:basedOn w:val="DefaultParagraphFont"/>
    <w:uiPriority w:val="99"/>
    <w:unhideWhenUsed/>
    <w:rsid w:val="00A64D60"/>
    <w:rPr>
      <w:rFonts w:cs="Times New Roman"/>
      <w:color w:val="0000FF"/>
      <w:u w:val="single"/>
    </w:rPr>
  </w:style>
  <w:style w:type="paragraph" w:styleId="ListParagraph">
    <w:name w:val="List Paragraph"/>
    <w:basedOn w:val="Normal"/>
    <w:uiPriority w:val="34"/>
    <w:qFormat/>
    <w:rsid w:val="00B7164C"/>
    <w:pPr>
      <w:spacing w:after="200" w:line="276" w:lineRule="auto"/>
      <w:ind w:left="720"/>
      <w:contextualSpacing/>
    </w:pPr>
    <w:rPr>
      <w:rFonts w:ascii="Calibri" w:hAnsi="Calibri"/>
      <w:sz w:val="22"/>
      <w:szCs w:val="22"/>
      <w:lang w:val="es-ES"/>
    </w:rPr>
  </w:style>
  <w:style w:type="character" w:styleId="CommentReference">
    <w:name w:val="annotation reference"/>
    <w:basedOn w:val="DefaultParagraphFont"/>
    <w:uiPriority w:val="99"/>
    <w:semiHidden/>
    <w:unhideWhenUsed/>
    <w:rsid w:val="009F3FE4"/>
    <w:rPr>
      <w:rFonts w:cs="Times New Roman"/>
      <w:sz w:val="16"/>
    </w:rPr>
  </w:style>
  <w:style w:type="paragraph" w:styleId="CommentText">
    <w:name w:val="annotation text"/>
    <w:basedOn w:val="Normal"/>
    <w:link w:val="TextocomentarioCar"/>
    <w:uiPriority w:val="99"/>
    <w:semiHidden/>
    <w:unhideWhenUsed/>
    <w:rsid w:val="009F3FE4"/>
    <w:rPr>
      <w:sz w:val="20"/>
      <w:szCs w:val="20"/>
    </w:rPr>
  </w:style>
  <w:style w:type="character" w:customStyle="1" w:styleId="TextocomentarioCar">
    <w:name w:val="Texto comentario Car"/>
    <w:basedOn w:val="DefaultParagraphFont"/>
    <w:link w:val="CommentText"/>
    <w:uiPriority w:val="99"/>
    <w:semiHidden/>
    <w:locked/>
    <w:rsid w:val="009F3FE4"/>
    <w:rPr>
      <w:rFonts w:cs="Times New Roman"/>
      <w:lang w:val="en-US" w:eastAsia="en-US"/>
    </w:rPr>
  </w:style>
  <w:style w:type="paragraph" w:styleId="CommentSubject">
    <w:name w:val="annotation subject"/>
    <w:basedOn w:val="CommentText"/>
    <w:next w:val="CommentText"/>
    <w:link w:val="AsuntodelcomentarioCar"/>
    <w:uiPriority w:val="99"/>
    <w:semiHidden/>
    <w:unhideWhenUsed/>
    <w:rsid w:val="009F3FE4"/>
    <w:rPr>
      <w:b/>
      <w:bCs/>
    </w:rPr>
  </w:style>
  <w:style w:type="character" w:customStyle="1" w:styleId="AsuntodelcomentarioCar">
    <w:name w:val="Asunto del comentario Car"/>
    <w:basedOn w:val="TextocomentarioCar"/>
    <w:link w:val="CommentSubject"/>
    <w:uiPriority w:val="99"/>
    <w:semiHidden/>
    <w:locked/>
    <w:rsid w:val="009F3FE4"/>
    <w:rPr>
      <w:rFonts w:cs="Times New Roman"/>
      <w:b/>
      <w:lang w:val="en-US" w:eastAsia="en-US"/>
    </w:rPr>
  </w:style>
  <w:style w:type="paragraph" w:styleId="BalloonText">
    <w:name w:val="Balloon Text"/>
    <w:basedOn w:val="Normal"/>
    <w:link w:val="TextodegloboCar"/>
    <w:uiPriority w:val="99"/>
    <w:semiHidden/>
    <w:unhideWhenUsed/>
    <w:rsid w:val="009F3FE4"/>
    <w:rPr>
      <w:rFonts w:ascii="Tahoma" w:hAnsi="Tahoma" w:cs="Tahoma"/>
      <w:sz w:val="16"/>
      <w:szCs w:val="16"/>
    </w:rPr>
  </w:style>
  <w:style w:type="character" w:customStyle="1" w:styleId="TextodegloboCar">
    <w:name w:val="Texto de globo Car"/>
    <w:basedOn w:val="DefaultParagraphFont"/>
    <w:link w:val="BalloonText"/>
    <w:uiPriority w:val="99"/>
    <w:semiHidden/>
    <w:locked/>
    <w:rsid w:val="009F3FE4"/>
    <w:rPr>
      <w:rFonts w:ascii="Tahoma" w:hAnsi="Tahoma" w:cs="Times New Roman"/>
      <w:sz w:val="16"/>
      <w:lang w:val="en-US" w:eastAsia="en-US"/>
    </w:rPr>
  </w:style>
  <w:style w:type="paragraph" w:styleId="BodyText2">
    <w:name w:val="Body Text 2"/>
    <w:basedOn w:val="Normal"/>
    <w:link w:val="Textoindependiente2Car"/>
    <w:uiPriority w:val="99"/>
    <w:semiHidden/>
    <w:unhideWhenUsed/>
    <w:rsid w:val="00FC03DA"/>
    <w:pPr>
      <w:spacing w:after="120" w:line="480" w:lineRule="auto"/>
    </w:pPr>
  </w:style>
  <w:style w:type="character" w:customStyle="1" w:styleId="Textoindependiente2Car">
    <w:name w:val="Texto independiente 2 Car"/>
    <w:basedOn w:val="DefaultParagraphFont"/>
    <w:link w:val="BodyText2"/>
    <w:uiPriority w:val="99"/>
    <w:semiHidden/>
    <w:locked/>
    <w:rsid w:val="00FC03DA"/>
    <w:rPr>
      <w:rFonts w:cs="Times New Roman"/>
      <w:sz w:val="24"/>
      <w:lang w:val="en-US" w:eastAsia="en-US"/>
    </w:rPr>
  </w:style>
  <w:style w:type="paragraph" w:styleId="PlainText">
    <w:name w:val="Plain Text"/>
    <w:basedOn w:val="Normal"/>
    <w:link w:val="TextosinformatoCar"/>
    <w:uiPriority w:val="99"/>
    <w:semiHidden/>
    <w:unhideWhenUsed/>
    <w:rsid w:val="00154F59"/>
    <w:rPr>
      <w:rFonts w:ascii="Calibri" w:hAnsi="Calibri"/>
      <w:sz w:val="22"/>
      <w:szCs w:val="22"/>
      <w:lang w:val="es-ES"/>
    </w:rPr>
  </w:style>
  <w:style w:type="character" w:customStyle="1" w:styleId="TextosinformatoCar">
    <w:name w:val="Texto sin formato Car"/>
    <w:basedOn w:val="DefaultParagraphFont"/>
    <w:link w:val="PlainText"/>
    <w:uiPriority w:val="99"/>
    <w:semiHidden/>
    <w:locked/>
    <w:rsid w:val="00154F59"/>
    <w:rPr>
      <w:rFonts w:ascii="Calibri" w:hAnsi="Calibri" w:cs="Times New Roman"/>
      <w:sz w:val="22"/>
      <w:lang w:eastAsia="en-US"/>
    </w:rPr>
  </w:style>
  <w:style w:type="paragraph" w:customStyle="1" w:styleId="Default">
    <w:name w:val="Default"/>
    <w:rsid w:val="0039421A"/>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1C7CD-203B-4C86-9231-6E51F5C9A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4825</Words>
  <Characters>26066</Characters>
  <Application>Microsoft Office Word</Application>
  <DocSecurity>0</DocSecurity>
  <Lines>217</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